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E9BC" w14:textId="77777777" w:rsidR="00061C43" w:rsidRDefault="005C0A11" w:rsidP="000F09C7">
      <w:pPr>
        <w:spacing w:after="0" w:line="240" w:lineRule="auto"/>
        <w:jc w:val="center"/>
        <w:rPr>
          <w:rFonts w:ascii="Times New Roman" w:hAnsi="Times New Roman"/>
          <w:b/>
          <w:sz w:val="24"/>
          <w:szCs w:val="24"/>
        </w:rPr>
      </w:pPr>
      <w:r>
        <w:rPr>
          <w:rFonts w:ascii="Times New Roman" w:hAnsi="Times New Roman"/>
          <w:b/>
          <w:caps/>
          <w:sz w:val="24"/>
          <w:szCs w:val="24"/>
        </w:rPr>
        <w:t xml:space="preserve">Mlčanlivosť </w:t>
      </w:r>
      <w:r>
        <w:rPr>
          <w:rFonts w:ascii="Times New Roman" w:hAnsi="Times New Roman"/>
          <w:b/>
          <w:sz w:val="24"/>
          <w:szCs w:val="24"/>
        </w:rPr>
        <w:t>v zmysle § 79 ods. 2 zákona NR SR č. 18/2018 Z. z. o ochrane osobných údajov a o zmene a doplnení niektorých zákonov</w:t>
      </w:r>
    </w:p>
    <w:p w14:paraId="4D289987" w14:textId="77777777" w:rsidR="00061C43" w:rsidRDefault="00061C43" w:rsidP="005C0A11">
      <w:pPr>
        <w:spacing w:after="0" w:line="240" w:lineRule="auto"/>
        <w:jc w:val="both"/>
        <w:rPr>
          <w:rFonts w:ascii="Times New Roman" w:hAnsi="Times New Roman"/>
          <w:sz w:val="20"/>
          <w:szCs w:val="20"/>
        </w:rPr>
      </w:pPr>
    </w:p>
    <w:p w14:paraId="2996ADC8" w14:textId="4E138458" w:rsidR="00061C43" w:rsidRDefault="005C0A11" w:rsidP="00DE766D">
      <w:pPr>
        <w:pStyle w:val="l17"/>
      </w:pPr>
      <w:r>
        <w:t xml:space="preserve">Prevádzkovateľ: </w:t>
      </w:r>
      <w:r>
        <w:tab/>
      </w:r>
      <w:r w:rsidR="00A96B8A">
        <w:t>Základná škola</w:t>
      </w:r>
    </w:p>
    <w:p w14:paraId="14958E0D" w14:textId="04E68830" w:rsidR="00061C43" w:rsidRDefault="000F09C7" w:rsidP="00DE766D">
      <w:pPr>
        <w:pStyle w:val="l17"/>
      </w:pPr>
      <w:r>
        <w:t xml:space="preserve">So sídlom: </w:t>
      </w:r>
      <w:r>
        <w:tab/>
      </w:r>
      <w:r>
        <w:tab/>
      </w:r>
      <w:r w:rsidR="00A96B8A">
        <w:t>Turnianska 10</w:t>
      </w:r>
    </w:p>
    <w:p w14:paraId="48774BA2" w14:textId="383182EB" w:rsidR="00061C43" w:rsidRDefault="005C0A11" w:rsidP="00DE766D">
      <w:pPr>
        <w:pStyle w:val="l17"/>
      </w:pPr>
      <w:r>
        <w:t xml:space="preserve">zastúpený:  </w:t>
      </w:r>
      <w:r>
        <w:tab/>
      </w:r>
      <w:r>
        <w:tab/>
      </w:r>
      <w:r w:rsidR="00A96B8A" w:rsidRPr="00A96B8A">
        <w:t xml:space="preserve">Mgr. Zlata </w:t>
      </w:r>
      <w:proofErr w:type="spellStart"/>
      <w:r w:rsidR="00A96B8A" w:rsidRPr="00A96B8A">
        <w:t>Halahijová</w:t>
      </w:r>
      <w:proofErr w:type="spellEnd"/>
      <w:r>
        <w:t xml:space="preserve"> </w:t>
      </w:r>
    </w:p>
    <w:p w14:paraId="239D678F" w14:textId="714F98C5" w:rsidR="00061C43" w:rsidRDefault="005C0A11" w:rsidP="00DE766D">
      <w:pPr>
        <w:pStyle w:val="l17"/>
      </w:pPr>
      <w:r>
        <w:t xml:space="preserve">IČO: </w:t>
      </w:r>
      <w:r>
        <w:tab/>
      </w:r>
      <w:r>
        <w:tab/>
      </w:r>
      <w:r>
        <w:tab/>
      </w:r>
      <w:r w:rsidR="00A96B8A">
        <w:t>31771424</w:t>
      </w:r>
    </w:p>
    <w:p w14:paraId="689AAD64" w14:textId="5A4A93AD" w:rsidR="00061C43" w:rsidRDefault="000F09C7" w:rsidP="00DE766D">
      <w:pPr>
        <w:pStyle w:val="l17"/>
      </w:pPr>
      <w:r>
        <w:t xml:space="preserve">DIČ: </w:t>
      </w:r>
      <w:r>
        <w:tab/>
      </w:r>
      <w:r>
        <w:tab/>
      </w:r>
      <w:r>
        <w:tab/>
      </w:r>
      <w:r w:rsidR="00A96B8A">
        <w:t>2020994393</w:t>
      </w:r>
      <w:bookmarkStart w:id="0" w:name="_GoBack"/>
      <w:bookmarkEnd w:id="0"/>
    </w:p>
    <w:p w14:paraId="10FACA5F" w14:textId="77777777" w:rsidR="00061C43" w:rsidRDefault="005C0A11" w:rsidP="00DE766D">
      <w:pPr>
        <w:pStyle w:val="l17"/>
        <w:rPr>
          <w:i/>
          <w:sz w:val="20"/>
          <w:szCs w:val="20"/>
        </w:rPr>
      </w:pPr>
      <w:r>
        <w:rPr>
          <w:i/>
          <w:sz w:val="20"/>
          <w:szCs w:val="20"/>
        </w:rPr>
        <w:t xml:space="preserve">(ďalej len „prevádzkovateľ“) </w:t>
      </w:r>
    </w:p>
    <w:p w14:paraId="0032475A" w14:textId="77777777" w:rsidR="00061C43" w:rsidRDefault="00061C43" w:rsidP="00DE766D">
      <w:pPr>
        <w:pStyle w:val="l17"/>
        <w:rPr>
          <w:i/>
          <w:sz w:val="20"/>
          <w:szCs w:val="20"/>
        </w:rPr>
      </w:pPr>
    </w:p>
    <w:p w14:paraId="23E7FAF3" w14:textId="77777777" w:rsidR="00061C43" w:rsidRDefault="00DE766D" w:rsidP="00DE766D">
      <w:pPr>
        <w:pStyle w:val="Odsekzoznamu"/>
        <w:numPr>
          <w:ilvl w:val="0"/>
          <w:numId w:val="5"/>
        </w:numPr>
        <w:ind w:left="284" w:hanging="284"/>
        <w:jc w:val="both"/>
        <w:rPr>
          <w:sz w:val="20"/>
          <w:szCs w:val="20"/>
        </w:rPr>
      </w:pPr>
      <w:r>
        <w:rPr>
          <w:sz w:val="20"/>
          <w:szCs w:val="20"/>
        </w:rPr>
        <w:t xml:space="preserve">Je </w:t>
      </w:r>
      <w:proofErr w:type="spellStart"/>
      <w:r>
        <w:rPr>
          <w:sz w:val="20"/>
          <w:szCs w:val="20"/>
        </w:rPr>
        <w:t>prevádzkovateľom</w:t>
      </w:r>
      <w:proofErr w:type="spellEnd"/>
      <w:r>
        <w:rPr>
          <w:sz w:val="20"/>
          <w:szCs w:val="20"/>
        </w:rPr>
        <w:t xml:space="preserve"> </w:t>
      </w:r>
      <w:proofErr w:type="spellStart"/>
      <w:r>
        <w:rPr>
          <w:sz w:val="20"/>
          <w:szCs w:val="20"/>
        </w:rPr>
        <w:t>podľa</w:t>
      </w:r>
      <w:proofErr w:type="spellEnd"/>
      <w:r>
        <w:rPr>
          <w:sz w:val="20"/>
          <w:szCs w:val="20"/>
        </w:rPr>
        <w:t xml:space="preserve"> zákona NR SR č. 18/2018 Z. z. o </w:t>
      </w:r>
      <w:proofErr w:type="spellStart"/>
      <w:r>
        <w:rPr>
          <w:sz w:val="20"/>
          <w:szCs w:val="20"/>
        </w:rPr>
        <w:t>ochrane</w:t>
      </w:r>
      <w:proofErr w:type="spellEnd"/>
      <w:r>
        <w:rPr>
          <w:sz w:val="20"/>
          <w:szCs w:val="20"/>
        </w:rPr>
        <w:t xml:space="preserve"> </w:t>
      </w:r>
      <w:proofErr w:type="spellStart"/>
      <w:r>
        <w:rPr>
          <w:sz w:val="20"/>
          <w:szCs w:val="20"/>
        </w:rPr>
        <w:t>osobných</w:t>
      </w:r>
      <w:proofErr w:type="spellEnd"/>
      <w:r>
        <w:rPr>
          <w:sz w:val="20"/>
          <w:szCs w:val="20"/>
        </w:rPr>
        <w:t xml:space="preserve"> </w:t>
      </w:r>
      <w:proofErr w:type="spellStart"/>
      <w:r>
        <w:rPr>
          <w:sz w:val="20"/>
          <w:szCs w:val="20"/>
        </w:rPr>
        <w:t>údajov</w:t>
      </w:r>
      <w:proofErr w:type="spellEnd"/>
      <w:r>
        <w:rPr>
          <w:sz w:val="20"/>
          <w:szCs w:val="20"/>
        </w:rPr>
        <w:t xml:space="preserve"> a o </w:t>
      </w:r>
      <w:proofErr w:type="spellStart"/>
      <w:r>
        <w:rPr>
          <w:sz w:val="20"/>
          <w:szCs w:val="20"/>
        </w:rPr>
        <w:t>zmene</w:t>
      </w:r>
      <w:proofErr w:type="spellEnd"/>
      <w:r>
        <w:rPr>
          <w:sz w:val="20"/>
          <w:szCs w:val="20"/>
        </w:rPr>
        <w:t xml:space="preserve"> a </w:t>
      </w:r>
      <w:proofErr w:type="spellStart"/>
      <w:r>
        <w:rPr>
          <w:sz w:val="20"/>
          <w:szCs w:val="20"/>
        </w:rPr>
        <w:t>doplnení</w:t>
      </w:r>
      <w:proofErr w:type="spellEnd"/>
      <w:r>
        <w:rPr>
          <w:sz w:val="20"/>
          <w:szCs w:val="20"/>
        </w:rPr>
        <w:t xml:space="preserve"> </w:t>
      </w:r>
      <w:proofErr w:type="spellStart"/>
      <w:r>
        <w:rPr>
          <w:sz w:val="20"/>
          <w:szCs w:val="20"/>
        </w:rPr>
        <w:t>niektorých</w:t>
      </w:r>
      <w:proofErr w:type="spellEnd"/>
      <w:r>
        <w:rPr>
          <w:sz w:val="20"/>
          <w:szCs w:val="20"/>
        </w:rPr>
        <w:t xml:space="preserve"> </w:t>
      </w:r>
      <w:proofErr w:type="spellStart"/>
      <w:r>
        <w:rPr>
          <w:sz w:val="20"/>
          <w:szCs w:val="20"/>
        </w:rPr>
        <w:t>zákonov</w:t>
      </w:r>
      <w:proofErr w:type="spellEnd"/>
      <w:r>
        <w:rPr>
          <w:sz w:val="20"/>
          <w:szCs w:val="20"/>
        </w:rPr>
        <w:t xml:space="preserve"> (</w:t>
      </w:r>
      <w:proofErr w:type="spellStart"/>
      <w:r>
        <w:rPr>
          <w:sz w:val="20"/>
          <w:szCs w:val="20"/>
        </w:rPr>
        <w:t>ďalej</w:t>
      </w:r>
      <w:proofErr w:type="spellEnd"/>
      <w:r>
        <w:rPr>
          <w:sz w:val="20"/>
          <w:szCs w:val="20"/>
        </w:rPr>
        <w:t xml:space="preserve"> len „zákon  NR SR č. </w:t>
      </w:r>
      <w:proofErr w:type="gramStart"/>
      <w:r>
        <w:rPr>
          <w:sz w:val="20"/>
          <w:szCs w:val="20"/>
        </w:rPr>
        <w:t>18/2018 Z. z.“).</w:t>
      </w:r>
      <w:proofErr w:type="gramEnd"/>
    </w:p>
    <w:p w14:paraId="1592F90C" w14:textId="77777777" w:rsidR="00061C43" w:rsidRDefault="005C0A11" w:rsidP="00DE766D">
      <w:pPr>
        <w:pStyle w:val="Odsekzoznamu"/>
        <w:numPr>
          <w:ilvl w:val="0"/>
          <w:numId w:val="5"/>
        </w:numPr>
        <w:ind w:left="284" w:hanging="284"/>
        <w:jc w:val="both"/>
        <w:rPr>
          <w:sz w:val="20"/>
          <w:szCs w:val="20"/>
        </w:rPr>
      </w:pPr>
      <w:proofErr w:type="spellStart"/>
      <w:r>
        <w:rPr>
          <w:sz w:val="20"/>
          <w:szCs w:val="20"/>
        </w:rPr>
        <w:t>Prevádzkovateľ</w:t>
      </w:r>
      <w:proofErr w:type="spellEnd"/>
      <w:r>
        <w:rPr>
          <w:sz w:val="20"/>
          <w:szCs w:val="20"/>
        </w:rPr>
        <w:t xml:space="preserve"> </w:t>
      </w:r>
      <w:proofErr w:type="spellStart"/>
      <w:r>
        <w:rPr>
          <w:sz w:val="20"/>
          <w:szCs w:val="20"/>
        </w:rPr>
        <w:t>spracúva</w:t>
      </w:r>
      <w:proofErr w:type="spellEnd"/>
      <w:r>
        <w:rPr>
          <w:sz w:val="20"/>
          <w:szCs w:val="20"/>
        </w:rPr>
        <w:t xml:space="preserve"> len také </w:t>
      </w:r>
      <w:proofErr w:type="spellStart"/>
      <w:r>
        <w:rPr>
          <w:sz w:val="20"/>
          <w:szCs w:val="20"/>
        </w:rPr>
        <w:t>osobné</w:t>
      </w:r>
      <w:proofErr w:type="spellEnd"/>
      <w:r>
        <w:rPr>
          <w:sz w:val="20"/>
          <w:szCs w:val="20"/>
        </w:rPr>
        <w:t xml:space="preserve"> údaje, </w:t>
      </w:r>
      <w:proofErr w:type="spellStart"/>
      <w:r>
        <w:rPr>
          <w:sz w:val="20"/>
          <w:szCs w:val="20"/>
        </w:rPr>
        <w:t>ktoré</w:t>
      </w:r>
      <w:proofErr w:type="spellEnd"/>
      <w:r>
        <w:rPr>
          <w:sz w:val="20"/>
          <w:szCs w:val="20"/>
        </w:rPr>
        <w:t xml:space="preserve"> </w:t>
      </w:r>
      <w:proofErr w:type="spellStart"/>
      <w:r>
        <w:rPr>
          <w:sz w:val="20"/>
          <w:szCs w:val="20"/>
        </w:rPr>
        <w:t>svojím</w:t>
      </w:r>
      <w:proofErr w:type="spellEnd"/>
      <w:r>
        <w:rPr>
          <w:sz w:val="20"/>
          <w:szCs w:val="20"/>
        </w:rPr>
        <w:t xml:space="preserve"> </w:t>
      </w:r>
      <w:proofErr w:type="spellStart"/>
      <w:r>
        <w:rPr>
          <w:sz w:val="20"/>
          <w:szCs w:val="20"/>
        </w:rPr>
        <w:t>rozsahom</w:t>
      </w:r>
      <w:proofErr w:type="spellEnd"/>
      <w:r>
        <w:rPr>
          <w:sz w:val="20"/>
          <w:szCs w:val="20"/>
        </w:rPr>
        <w:t xml:space="preserve"> a </w:t>
      </w:r>
      <w:proofErr w:type="spellStart"/>
      <w:r>
        <w:rPr>
          <w:sz w:val="20"/>
          <w:szCs w:val="20"/>
        </w:rPr>
        <w:t>obsahom</w:t>
      </w:r>
      <w:proofErr w:type="spellEnd"/>
      <w:r>
        <w:rPr>
          <w:sz w:val="20"/>
          <w:szCs w:val="20"/>
        </w:rPr>
        <w:t xml:space="preserve"> </w:t>
      </w:r>
      <w:proofErr w:type="spellStart"/>
      <w:r>
        <w:rPr>
          <w:sz w:val="20"/>
          <w:szCs w:val="20"/>
        </w:rPr>
        <w:t>zodpovedajú</w:t>
      </w:r>
      <w:proofErr w:type="spellEnd"/>
      <w:r>
        <w:rPr>
          <w:sz w:val="20"/>
          <w:szCs w:val="20"/>
        </w:rPr>
        <w:t xml:space="preserve"> účelu </w:t>
      </w:r>
      <w:proofErr w:type="spellStart"/>
      <w:r>
        <w:rPr>
          <w:sz w:val="20"/>
          <w:szCs w:val="20"/>
        </w:rPr>
        <w:t>ich</w:t>
      </w:r>
      <w:proofErr w:type="spellEnd"/>
      <w:r>
        <w:rPr>
          <w:sz w:val="20"/>
          <w:szCs w:val="20"/>
        </w:rPr>
        <w:t xml:space="preserve"> </w:t>
      </w:r>
      <w:proofErr w:type="spellStart"/>
      <w:r>
        <w:rPr>
          <w:sz w:val="20"/>
          <w:szCs w:val="20"/>
        </w:rPr>
        <w:t>spracúvania</w:t>
      </w:r>
      <w:proofErr w:type="spellEnd"/>
      <w:r>
        <w:rPr>
          <w:sz w:val="20"/>
          <w:szCs w:val="20"/>
        </w:rPr>
        <w:t xml:space="preserve"> a sú nevyhnutné na jeho </w:t>
      </w:r>
      <w:proofErr w:type="spellStart"/>
      <w:r>
        <w:rPr>
          <w:sz w:val="20"/>
          <w:szCs w:val="20"/>
        </w:rPr>
        <w:t>dosiahnutie</w:t>
      </w:r>
      <w:proofErr w:type="spellEnd"/>
      <w:r>
        <w:rPr>
          <w:sz w:val="20"/>
          <w:szCs w:val="20"/>
        </w:rPr>
        <w:t>.</w:t>
      </w:r>
    </w:p>
    <w:p w14:paraId="42690F23" w14:textId="77777777" w:rsidR="00061C43" w:rsidRDefault="005C0A11" w:rsidP="00DE766D">
      <w:pPr>
        <w:pStyle w:val="Odsekzoznamu"/>
        <w:numPr>
          <w:ilvl w:val="0"/>
          <w:numId w:val="5"/>
        </w:numPr>
        <w:ind w:left="284" w:hanging="284"/>
        <w:jc w:val="both"/>
        <w:rPr>
          <w:sz w:val="20"/>
          <w:szCs w:val="20"/>
        </w:rPr>
      </w:pPr>
      <w:proofErr w:type="spellStart"/>
      <w:r>
        <w:rPr>
          <w:sz w:val="20"/>
          <w:szCs w:val="20"/>
        </w:rPr>
        <w:t>Prevádzkovateľ</w:t>
      </w:r>
      <w:proofErr w:type="spellEnd"/>
      <w:r>
        <w:rPr>
          <w:sz w:val="20"/>
          <w:szCs w:val="20"/>
        </w:rPr>
        <w:t xml:space="preserve"> </w:t>
      </w:r>
      <w:proofErr w:type="spellStart"/>
      <w:r>
        <w:rPr>
          <w:sz w:val="20"/>
          <w:szCs w:val="20"/>
        </w:rPr>
        <w:t>spracúva</w:t>
      </w:r>
      <w:proofErr w:type="spellEnd"/>
      <w:r>
        <w:rPr>
          <w:sz w:val="20"/>
          <w:szCs w:val="20"/>
        </w:rPr>
        <w:t xml:space="preserve"> a </w:t>
      </w:r>
      <w:proofErr w:type="spellStart"/>
      <w:r>
        <w:rPr>
          <w:sz w:val="20"/>
          <w:szCs w:val="20"/>
        </w:rPr>
        <w:t>využíva</w:t>
      </w:r>
      <w:proofErr w:type="spellEnd"/>
      <w:r>
        <w:rPr>
          <w:sz w:val="20"/>
          <w:szCs w:val="20"/>
        </w:rPr>
        <w:t xml:space="preserve"> </w:t>
      </w:r>
      <w:proofErr w:type="spellStart"/>
      <w:r>
        <w:rPr>
          <w:sz w:val="20"/>
          <w:szCs w:val="20"/>
        </w:rPr>
        <w:t>osobné</w:t>
      </w:r>
      <w:proofErr w:type="spellEnd"/>
      <w:r>
        <w:rPr>
          <w:sz w:val="20"/>
          <w:szCs w:val="20"/>
        </w:rPr>
        <w:t xml:space="preserve"> údaje </w:t>
      </w:r>
      <w:proofErr w:type="spellStart"/>
      <w:r>
        <w:rPr>
          <w:sz w:val="20"/>
          <w:szCs w:val="20"/>
        </w:rPr>
        <w:t>výlučne</w:t>
      </w:r>
      <w:proofErr w:type="spellEnd"/>
      <w:r>
        <w:rPr>
          <w:sz w:val="20"/>
          <w:szCs w:val="20"/>
        </w:rPr>
        <w:t xml:space="preserve"> </w:t>
      </w:r>
      <w:proofErr w:type="spellStart"/>
      <w:r>
        <w:rPr>
          <w:sz w:val="20"/>
          <w:szCs w:val="20"/>
        </w:rPr>
        <w:t>spôsobom</w:t>
      </w:r>
      <w:proofErr w:type="spellEnd"/>
      <w:r>
        <w:rPr>
          <w:sz w:val="20"/>
          <w:szCs w:val="20"/>
        </w:rPr>
        <w:t xml:space="preserve">, </w:t>
      </w:r>
      <w:proofErr w:type="spellStart"/>
      <w:r>
        <w:rPr>
          <w:sz w:val="20"/>
          <w:szCs w:val="20"/>
        </w:rPr>
        <w:t>ktorý</w:t>
      </w:r>
      <w:proofErr w:type="spellEnd"/>
      <w:r>
        <w:rPr>
          <w:sz w:val="20"/>
          <w:szCs w:val="20"/>
        </w:rPr>
        <w:t xml:space="preserve"> </w:t>
      </w:r>
      <w:proofErr w:type="spellStart"/>
      <w:r>
        <w:rPr>
          <w:sz w:val="20"/>
          <w:szCs w:val="20"/>
        </w:rPr>
        <w:t>zodpovedá</w:t>
      </w:r>
      <w:proofErr w:type="spellEnd"/>
      <w:r>
        <w:rPr>
          <w:sz w:val="20"/>
          <w:szCs w:val="20"/>
        </w:rPr>
        <w:t xml:space="preserve"> účelu, na </w:t>
      </w:r>
      <w:proofErr w:type="spellStart"/>
      <w:r>
        <w:rPr>
          <w:sz w:val="20"/>
          <w:szCs w:val="20"/>
        </w:rPr>
        <w:t>ktorý</w:t>
      </w:r>
      <w:proofErr w:type="spellEnd"/>
      <w:r>
        <w:rPr>
          <w:sz w:val="20"/>
          <w:szCs w:val="20"/>
        </w:rPr>
        <w:t xml:space="preserve"> </w:t>
      </w:r>
      <w:proofErr w:type="spellStart"/>
      <w:r>
        <w:rPr>
          <w:sz w:val="20"/>
          <w:szCs w:val="20"/>
        </w:rPr>
        <w:t>boli</w:t>
      </w:r>
      <w:proofErr w:type="spellEnd"/>
      <w:r>
        <w:rPr>
          <w:sz w:val="20"/>
          <w:szCs w:val="20"/>
        </w:rPr>
        <w:t xml:space="preserve"> </w:t>
      </w:r>
      <w:proofErr w:type="spellStart"/>
      <w:r>
        <w:rPr>
          <w:sz w:val="20"/>
          <w:szCs w:val="20"/>
        </w:rPr>
        <w:t>zhromaždené</w:t>
      </w:r>
      <w:proofErr w:type="spellEnd"/>
      <w:r>
        <w:rPr>
          <w:sz w:val="20"/>
          <w:szCs w:val="20"/>
        </w:rPr>
        <w:t xml:space="preserve">. </w:t>
      </w:r>
    </w:p>
    <w:p w14:paraId="53767A05" w14:textId="77777777" w:rsidR="00061C43" w:rsidRDefault="005C0A11" w:rsidP="00DE766D">
      <w:pPr>
        <w:pStyle w:val="Odsekzoznamu"/>
        <w:numPr>
          <w:ilvl w:val="0"/>
          <w:numId w:val="5"/>
        </w:numPr>
        <w:ind w:left="284" w:hanging="284"/>
        <w:jc w:val="both"/>
        <w:rPr>
          <w:sz w:val="20"/>
          <w:szCs w:val="20"/>
        </w:rPr>
      </w:pPr>
      <w:proofErr w:type="spellStart"/>
      <w:r>
        <w:rPr>
          <w:sz w:val="20"/>
          <w:szCs w:val="20"/>
        </w:rPr>
        <w:t>Prevádzkovateľ</w:t>
      </w:r>
      <w:proofErr w:type="spellEnd"/>
      <w:r>
        <w:rPr>
          <w:sz w:val="20"/>
          <w:szCs w:val="20"/>
        </w:rPr>
        <w:t xml:space="preserve"> je povinný </w:t>
      </w:r>
      <w:proofErr w:type="spellStart"/>
      <w:r>
        <w:rPr>
          <w:sz w:val="20"/>
          <w:szCs w:val="20"/>
        </w:rPr>
        <w:t>zachovávať</w:t>
      </w:r>
      <w:proofErr w:type="spellEnd"/>
      <w:r>
        <w:rPr>
          <w:sz w:val="20"/>
          <w:szCs w:val="20"/>
        </w:rPr>
        <w:t xml:space="preserve"> </w:t>
      </w:r>
      <w:proofErr w:type="spellStart"/>
      <w:r>
        <w:rPr>
          <w:sz w:val="20"/>
          <w:szCs w:val="20"/>
        </w:rPr>
        <w:t>mlčanlivosť</w:t>
      </w:r>
      <w:proofErr w:type="spellEnd"/>
      <w:r>
        <w:rPr>
          <w:sz w:val="20"/>
          <w:szCs w:val="20"/>
        </w:rPr>
        <w:t xml:space="preserve"> o </w:t>
      </w:r>
      <w:proofErr w:type="spellStart"/>
      <w:r>
        <w:rPr>
          <w:sz w:val="20"/>
          <w:szCs w:val="20"/>
        </w:rPr>
        <w:t>osobných</w:t>
      </w:r>
      <w:proofErr w:type="spellEnd"/>
      <w:r>
        <w:rPr>
          <w:sz w:val="20"/>
          <w:szCs w:val="20"/>
        </w:rPr>
        <w:t xml:space="preserve"> </w:t>
      </w:r>
      <w:proofErr w:type="spellStart"/>
      <w:r>
        <w:rPr>
          <w:sz w:val="20"/>
          <w:szCs w:val="20"/>
        </w:rPr>
        <w:t>údajoch</w:t>
      </w:r>
      <w:proofErr w:type="spellEnd"/>
      <w:r>
        <w:rPr>
          <w:rStyle w:val="Odkaznapoznmkupodiarou"/>
          <w:sz w:val="20"/>
          <w:szCs w:val="20"/>
        </w:rPr>
        <w:footnoteReference w:id="1"/>
      </w:r>
      <w:r>
        <w:rPr>
          <w:sz w:val="20"/>
          <w:szCs w:val="20"/>
        </w:rPr>
        <w:t xml:space="preserve">, </w:t>
      </w:r>
      <w:proofErr w:type="spellStart"/>
      <w:r>
        <w:rPr>
          <w:sz w:val="20"/>
          <w:szCs w:val="20"/>
        </w:rPr>
        <w:t>ktoré</w:t>
      </w:r>
      <w:proofErr w:type="spellEnd"/>
      <w:r>
        <w:rPr>
          <w:sz w:val="20"/>
          <w:szCs w:val="20"/>
        </w:rPr>
        <w:t xml:space="preserve"> </w:t>
      </w:r>
      <w:proofErr w:type="spellStart"/>
      <w:r>
        <w:rPr>
          <w:sz w:val="20"/>
          <w:szCs w:val="20"/>
        </w:rPr>
        <w:t>spracúva</w:t>
      </w:r>
      <w:proofErr w:type="spellEnd"/>
      <w:r>
        <w:rPr>
          <w:rStyle w:val="Odkaznapoznmkupodiarou"/>
          <w:sz w:val="20"/>
          <w:szCs w:val="20"/>
        </w:rPr>
        <w:footnoteReference w:id="2"/>
      </w:r>
      <w:r>
        <w:rPr>
          <w:sz w:val="20"/>
          <w:szCs w:val="20"/>
        </w:rPr>
        <w:t>.</w:t>
      </w:r>
    </w:p>
    <w:p w14:paraId="0333F686" w14:textId="77777777" w:rsidR="00061C43" w:rsidRDefault="005C0A11" w:rsidP="00DE766D">
      <w:pPr>
        <w:pStyle w:val="Odsekzoznamu"/>
        <w:numPr>
          <w:ilvl w:val="0"/>
          <w:numId w:val="5"/>
        </w:numPr>
        <w:ind w:left="284" w:hanging="284"/>
        <w:jc w:val="both"/>
        <w:rPr>
          <w:sz w:val="20"/>
          <w:szCs w:val="20"/>
        </w:rPr>
      </w:pPr>
      <w:proofErr w:type="spellStart"/>
      <w:r>
        <w:rPr>
          <w:sz w:val="20"/>
          <w:szCs w:val="20"/>
        </w:rPr>
        <w:t>Povinnosť</w:t>
      </w:r>
      <w:proofErr w:type="spellEnd"/>
      <w:r>
        <w:rPr>
          <w:sz w:val="20"/>
          <w:szCs w:val="20"/>
        </w:rPr>
        <w:t xml:space="preserve"> </w:t>
      </w:r>
      <w:proofErr w:type="spellStart"/>
      <w:r>
        <w:rPr>
          <w:sz w:val="20"/>
          <w:szCs w:val="20"/>
        </w:rPr>
        <w:t>mlčanlivosti</w:t>
      </w:r>
      <w:proofErr w:type="spellEnd"/>
      <w:r>
        <w:rPr>
          <w:sz w:val="20"/>
          <w:szCs w:val="20"/>
        </w:rPr>
        <w:t xml:space="preserve"> trvá aj po ukončení </w:t>
      </w:r>
      <w:proofErr w:type="spellStart"/>
      <w:r>
        <w:rPr>
          <w:sz w:val="20"/>
          <w:szCs w:val="20"/>
        </w:rPr>
        <w:t>spracúvania</w:t>
      </w:r>
      <w:proofErr w:type="spellEnd"/>
      <w:r>
        <w:rPr>
          <w:sz w:val="20"/>
          <w:szCs w:val="20"/>
        </w:rPr>
        <w:t xml:space="preserve"> </w:t>
      </w:r>
      <w:proofErr w:type="spellStart"/>
      <w:r>
        <w:rPr>
          <w:sz w:val="20"/>
          <w:szCs w:val="20"/>
        </w:rPr>
        <w:t>osobných</w:t>
      </w:r>
      <w:proofErr w:type="spellEnd"/>
      <w:r>
        <w:rPr>
          <w:sz w:val="20"/>
          <w:szCs w:val="20"/>
        </w:rPr>
        <w:t xml:space="preserve"> </w:t>
      </w:r>
      <w:proofErr w:type="spellStart"/>
      <w:r>
        <w:rPr>
          <w:sz w:val="20"/>
          <w:szCs w:val="20"/>
        </w:rPr>
        <w:t>údajov</w:t>
      </w:r>
      <w:proofErr w:type="spellEnd"/>
      <w:r>
        <w:rPr>
          <w:sz w:val="20"/>
          <w:szCs w:val="20"/>
        </w:rPr>
        <w:t>.</w:t>
      </w:r>
    </w:p>
    <w:p w14:paraId="7B852AF3" w14:textId="77777777" w:rsidR="00061C43" w:rsidRDefault="005C0A11" w:rsidP="00DE766D">
      <w:pPr>
        <w:pStyle w:val="Odsekzoznamu"/>
        <w:numPr>
          <w:ilvl w:val="0"/>
          <w:numId w:val="5"/>
        </w:numPr>
        <w:ind w:left="284" w:hanging="284"/>
        <w:jc w:val="both"/>
        <w:rPr>
          <w:sz w:val="20"/>
          <w:szCs w:val="20"/>
        </w:rPr>
      </w:pPr>
      <w:r>
        <w:rPr>
          <w:sz w:val="20"/>
          <w:szCs w:val="20"/>
        </w:rPr>
        <w:t>V </w:t>
      </w:r>
      <w:proofErr w:type="spellStart"/>
      <w:r>
        <w:rPr>
          <w:sz w:val="20"/>
          <w:szCs w:val="20"/>
        </w:rPr>
        <w:t>zmysle</w:t>
      </w:r>
      <w:proofErr w:type="spellEnd"/>
      <w:r>
        <w:rPr>
          <w:sz w:val="20"/>
          <w:szCs w:val="20"/>
        </w:rPr>
        <w:t xml:space="preserve"> </w:t>
      </w:r>
      <w:proofErr w:type="spellStart"/>
      <w:r>
        <w:rPr>
          <w:sz w:val="20"/>
          <w:szCs w:val="20"/>
        </w:rPr>
        <w:t>vyššie</w:t>
      </w:r>
      <w:proofErr w:type="spellEnd"/>
      <w:r>
        <w:rPr>
          <w:sz w:val="20"/>
          <w:szCs w:val="20"/>
        </w:rPr>
        <w:t xml:space="preserve"> uvedených ustanovení a v </w:t>
      </w:r>
      <w:proofErr w:type="spellStart"/>
      <w:r>
        <w:rPr>
          <w:sz w:val="20"/>
          <w:szCs w:val="20"/>
        </w:rPr>
        <w:t>zmysle</w:t>
      </w:r>
      <w:proofErr w:type="spellEnd"/>
      <w:r>
        <w:rPr>
          <w:sz w:val="20"/>
          <w:szCs w:val="20"/>
        </w:rPr>
        <w:t xml:space="preserve"> § 79 </w:t>
      </w:r>
      <w:proofErr w:type="spellStart"/>
      <w:r>
        <w:rPr>
          <w:sz w:val="20"/>
          <w:szCs w:val="20"/>
        </w:rPr>
        <w:t>ods</w:t>
      </w:r>
      <w:proofErr w:type="spellEnd"/>
      <w:r>
        <w:rPr>
          <w:sz w:val="20"/>
          <w:szCs w:val="20"/>
        </w:rPr>
        <w:t xml:space="preserve">. 2 zákona NR SR č. </w:t>
      </w:r>
      <w:proofErr w:type="gramStart"/>
      <w:r>
        <w:rPr>
          <w:sz w:val="20"/>
          <w:szCs w:val="20"/>
        </w:rPr>
        <w:t>18/2018 Z. z. o </w:t>
      </w:r>
      <w:proofErr w:type="spellStart"/>
      <w:r>
        <w:rPr>
          <w:sz w:val="20"/>
          <w:szCs w:val="20"/>
        </w:rPr>
        <w:t>ochrane</w:t>
      </w:r>
      <w:proofErr w:type="spellEnd"/>
      <w:proofErr w:type="gramEnd"/>
      <w:r>
        <w:rPr>
          <w:sz w:val="20"/>
          <w:szCs w:val="20"/>
        </w:rPr>
        <w:t xml:space="preserve"> </w:t>
      </w:r>
      <w:proofErr w:type="spellStart"/>
      <w:r>
        <w:rPr>
          <w:sz w:val="20"/>
          <w:szCs w:val="20"/>
        </w:rPr>
        <w:t>osobných</w:t>
      </w:r>
      <w:proofErr w:type="spellEnd"/>
      <w:r>
        <w:rPr>
          <w:sz w:val="20"/>
          <w:szCs w:val="20"/>
        </w:rPr>
        <w:t xml:space="preserve"> </w:t>
      </w:r>
      <w:proofErr w:type="spellStart"/>
      <w:r>
        <w:rPr>
          <w:sz w:val="20"/>
          <w:szCs w:val="20"/>
        </w:rPr>
        <w:t>údajov</w:t>
      </w:r>
      <w:proofErr w:type="spellEnd"/>
      <w:r>
        <w:rPr>
          <w:sz w:val="20"/>
          <w:szCs w:val="20"/>
        </w:rPr>
        <w:t xml:space="preserve"> a o </w:t>
      </w:r>
      <w:proofErr w:type="spellStart"/>
      <w:r>
        <w:rPr>
          <w:sz w:val="20"/>
          <w:szCs w:val="20"/>
        </w:rPr>
        <w:t>zmene</w:t>
      </w:r>
      <w:proofErr w:type="spellEnd"/>
      <w:r>
        <w:rPr>
          <w:sz w:val="20"/>
          <w:szCs w:val="20"/>
        </w:rPr>
        <w:t xml:space="preserve"> a </w:t>
      </w:r>
      <w:proofErr w:type="spellStart"/>
      <w:r>
        <w:rPr>
          <w:sz w:val="20"/>
          <w:szCs w:val="20"/>
        </w:rPr>
        <w:t>doplnení</w:t>
      </w:r>
      <w:proofErr w:type="spellEnd"/>
      <w:r>
        <w:rPr>
          <w:sz w:val="20"/>
          <w:szCs w:val="20"/>
        </w:rPr>
        <w:t xml:space="preserve"> </w:t>
      </w:r>
      <w:proofErr w:type="spellStart"/>
      <w:r>
        <w:rPr>
          <w:sz w:val="20"/>
          <w:szCs w:val="20"/>
        </w:rPr>
        <w:t>niektorých</w:t>
      </w:r>
      <w:proofErr w:type="spellEnd"/>
      <w:r>
        <w:rPr>
          <w:sz w:val="20"/>
          <w:szCs w:val="20"/>
        </w:rPr>
        <w:t xml:space="preserve"> </w:t>
      </w:r>
      <w:proofErr w:type="spellStart"/>
      <w:r>
        <w:rPr>
          <w:sz w:val="20"/>
          <w:szCs w:val="20"/>
        </w:rPr>
        <w:t>zákonov</w:t>
      </w:r>
      <w:proofErr w:type="spellEnd"/>
      <w:r>
        <w:rPr>
          <w:sz w:val="20"/>
          <w:szCs w:val="20"/>
        </w:rPr>
        <w:t xml:space="preserve"> Vás</w:t>
      </w:r>
    </w:p>
    <w:p w14:paraId="3ECD95EE" w14:textId="77777777" w:rsidR="00061C43" w:rsidRDefault="00061C43" w:rsidP="00411377">
      <w:pPr>
        <w:spacing w:after="0" w:line="240" w:lineRule="auto"/>
        <w:jc w:val="both"/>
        <w:rPr>
          <w:rFonts w:ascii="Times New Roman" w:hAnsi="Times New Roman"/>
          <w:sz w:val="20"/>
          <w:szCs w:val="20"/>
        </w:rPr>
      </w:pPr>
    </w:p>
    <w:p w14:paraId="6FFD9A5C" w14:textId="77777777" w:rsidR="00061C43" w:rsidRDefault="00061C43" w:rsidP="00411377">
      <w:pPr>
        <w:spacing w:after="0" w:line="240" w:lineRule="auto"/>
        <w:jc w:val="both"/>
        <w:rPr>
          <w:rFonts w:ascii="Times New Roman" w:hAnsi="Times New Roman"/>
          <w:sz w:val="20"/>
          <w:szCs w:val="20"/>
        </w:rPr>
      </w:pPr>
    </w:p>
    <w:p w14:paraId="6F179F86" w14:textId="77777777" w:rsidR="00061C43" w:rsidRDefault="00411377" w:rsidP="00411377">
      <w:pPr>
        <w:spacing w:after="0" w:line="240" w:lineRule="auto"/>
        <w:ind w:left="1416"/>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84FCB4A" w14:textId="77777777" w:rsidR="00061C43" w:rsidRDefault="00DE766D" w:rsidP="00DE766D">
      <w:pPr>
        <w:spacing w:after="0" w:line="240" w:lineRule="auto"/>
        <w:jc w:val="center"/>
        <w:rPr>
          <w:rFonts w:ascii="Times New Roman" w:hAnsi="Times New Roman"/>
          <w:i/>
          <w:sz w:val="20"/>
          <w:szCs w:val="20"/>
        </w:rPr>
      </w:pPr>
      <w:r>
        <w:rPr>
          <w:rFonts w:ascii="Times New Roman" w:hAnsi="Times New Roman"/>
          <w:i/>
          <w:sz w:val="20"/>
          <w:szCs w:val="20"/>
        </w:rPr>
        <w:t xml:space="preserve">             titul, meno, priezvisko oprávnenej osoby</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20"/>
          <w:szCs w:val="20"/>
        </w:rPr>
        <w:tab/>
        <w:t xml:space="preserve">           dátum narodenia</w:t>
      </w:r>
    </w:p>
    <w:p w14:paraId="2836E094" w14:textId="77777777" w:rsidR="00061C43" w:rsidRDefault="00061C43" w:rsidP="00DE766D">
      <w:pPr>
        <w:spacing w:after="0" w:line="240" w:lineRule="auto"/>
        <w:rPr>
          <w:rFonts w:ascii="Times New Roman" w:hAnsi="Times New Roman"/>
          <w:i/>
          <w:sz w:val="20"/>
          <w:szCs w:val="20"/>
        </w:rPr>
      </w:pPr>
    </w:p>
    <w:p w14:paraId="5C5249A2" w14:textId="77777777" w:rsidR="00061C43" w:rsidRDefault="00B21A93" w:rsidP="00DE766D">
      <w:pPr>
        <w:spacing w:after="0" w:line="240" w:lineRule="auto"/>
        <w:ind w:left="284"/>
        <w:jc w:val="both"/>
        <w:rPr>
          <w:rFonts w:ascii="Times New Roman" w:hAnsi="Times New Roman"/>
          <w:sz w:val="20"/>
          <w:szCs w:val="20"/>
        </w:rPr>
      </w:pPr>
      <w:r>
        <w:rPr>
          <w:rFonts w:ascii="Times New Roman" w:hAnsi="Times New Roman"/>
          <w:sz w:val="20"/>
          <w:szCs w:val="20"/>
        </w:rPr>
        <w:t xml:space="preserve">ako oprávnenú osobu prevádzkovateľ zaväzuje mlčanlivosťou o osobných údajoch všetkých fyzických osôb (dotknutých osôb), s ktorými prídete do styku pri výkone pracovných úloh, povinností alebo iných činností vyplývajúcich z náplne práce, resp. z členstva alebo funkcií u prevádzkovateľa. </w:t>
      </w:r>
    </w:p>
    <w:p w14:paraId="5BDFAAB6" w14:textId="77777777" w:rsidR="00061C43" w:rsidRDefault="00061C43" w:rsidP="00DE766D">
      <w:pPr>
        <w:spacing w:after="0" w:line="240" w:lineRule="auto"/>
        <w:jc w:val="both"/>
        <w:rPr>
          <w:rFonts w:ascii="Times New Roman" w:hAnsi="Times New Roman"/>
          <w:sz w:val="20"/>
          <w:szCs w:val="20"/>
        </w:rPr>
      </w:pPr>
    </w:p>
    <w:p w14:paraId="2EA4E04F" w14:textId="77777777" w:rsidR="00061C43" w:rsidRDefault="005C0A11" w:rsidP="00DE766D">
      <w:pPr>
        <w:pStyle w:val="Odsekzoznamu"/>
        <w:numPr>
          <w:ilvl w:val="0"/>
          <w:numId w:val="5"/>
        </w:numPr>
        <w:ind w:left="284" w:hanging="284"/>
        <w:jc w:val="both"/>
        <w:rPr>
          <w:sz w:val="20"/>
          <w:szCs w:val="20"/>
        </w:rPr>
      </w:pPr>
      <w:proofErr w:type="spellStart"/>
      <w:r>
        <w:rPr>
          <w:sz w:val="20"/>
          <w:szCs w:val="20"/>
        </w:rPr>
        <w:t>Povinnosť</w:t>
      </w:r>
      <w:proofErr w:type="spellEnd"/>
      <w:r>
        <w:rPr>
          <w:sz w:val="20"/>
          <w:szCs w:val="20"/>
        </w:rPr>
        <w:t xml:space="preserve"> </w:t>
      </w:r>
      <w:proofErr w:type="spellStart"/>
      <w:r>
        <w:rPr>
          <w:sz w:val="20"/>
          <w:szCs w:val="20"/>
        </w:rPr>
        <w:t>mlčanlivosti</w:t>
      </w:r>
      <w:proofErr w:type="spellEnd"/>
      <w:r>
        <w:rPr>
          <w:sz w:val="20"/>
          <w:szCs w:val="20"/>
        </w:rPr>
        <w:t xml:space="preserve"> o </w:t>
      </w:r>
      <w:proofErr w:type="spellStart"/>
      <w:r>
        <w:rPr>
          <w:sz w:val="20"/>
          <w:szCs w:val="20"/>
        </w:rPr>
        <w:t>osobných</w:t>
      </w:r>
      <w:proofErr w:type="spellEnd"/>
      <w:r>
        <w:rPr>
          <w:sz w:val="20"/>
          <w:szCs w:val="20"/>
        </w:rPr>
        <w:t xml:space="preserve"> </w:t>
      </w:r>
      <w:proofErr w:type="spellStart"/>
      <w:r>
        <w:rPr>
          <w:sz w:val="20"/>
          <w:szCs w:val="20"/>
        </w:rPr>
        <w:t>údajoch</w:t>
      </w:r>
      <w:proofErr w:type="spellEnd"/>
      <w:r>
        <w:rPr>
          <w:sz w:val="20"/>
          <w:szCs w:val="20"/>
        </w:rPr>
        <w:t xml:space="preserve">, s </w:t>
      </w:r>
      <w:proofErr w:type="spellStart"/>
      <w:r>
        <w:rPr>
          <w:sz w:val="20"/>
          <w:szCs w:val="20"/>
        </w:rPr>
        <w:t>ktorými</w:t>
      </w:r>
      <w:proofErr w:type="spellEnd"/>
      <w:r>
        <w:rPr>
          <w:sz w:val="20"/>
          <w:szCs w:val="20"/>
        </w:rPr>
        <w:t xml:space="preserve"> </w:t>
      </w:r>
      <w:proofErr w:type="spellStart"/>
      <w:r>
        <w:rPr>
          <w:sz w:val="20"/>
          <w:szCs w:val="20"/>
        </w:rPr>
        <w:t>prídete</w:t>
      </w:r>
      <w:proofErr w:type="spellEnd"/>
      <w:r>
        <w:rPr>
          <w:sz w:val="20"/>
          <w:szCs w:val="20"/>
        </w:rPr>
        <w:t xml:space="preserve"> do styku u </w:t>
      </w:r>
      <w:proofErr w:type="spellStart"/>
      <w:r>
        <w:rPr>
          <w:sz w:val="20"/>
          <w:szCs w:val="20"/>
        </w:rPr>
        <w:t>prevádzkovateľa</w:t>
      </w:r>
      <w:proofErr w:type="spellEnd"/>
      <w:r>
        <w:rPr>
          <w:sz w:val="20"/>
          <w:szCs w:val="20"/>
        </w:rPr>
        <w:t xml:space="preserve"> </w:t>
      </w:r>
      <w:proofErr w:type="spellStart"/>
      <w:r>
        <w:rPr>
          <w:sz w:val="20"/>
          <w:szCs w:val="20"/>
        </w:rPr>
        <w:t>počas</w:t>
      </w:r>
      <w:proofErr w:type="spellEnd"/>
      <w:r>
        <w:rPr>
          <w:sz w:val="20"/>
          <w:szCs w:val="20"/>
        </w:rPr>
        <w:t xml:space="preserve"> </w:t>
      </w:r>
      <w:proofErr w:type="spellStart"/>
      <w:r>
        <w:rPr>
          <w:sz w:val="20"/>
          <w:szCs w:val="20"/>
        </w:rPr>
        <w:t>trvania</w:t>
      </w:r>
      <w:proofErr w:type="spellEnd"/>
      <w:r>
        <w:rPr>
          <w:sz w:val="20"/>
          <w:szCs w:val="20"/>
        </w:rPr>
        <w:t xml:space="preserve"> </w:t>
      </w:r>
      <w:proofErr w:type="spellStart"/>
      <w:r>
        <w:rPr>
          <w:sz w:val="20"/>
          <w:szCs w:val="20"/>
        </w:rPr>
        <w:t>Vášho</w:t>
      </w:r>
      <w:proofErr w:type="spellEnd"/>
      <w:r>
        <w:rPr>
          <w:sz w:val="20"/>
          <w:szCs w:val="20"/>
        </w:rPr>
        <w:t xml:space="preserve"> </w:t>
      </w:r>
      <w:proofErr w:type="spellStart"/>
      <w:r>
        <w:rPr>
          <w:sz w:val="20"/>
          <w:szCs w:val="20"/>
        </w:rPr>
        <w:t>pracovného</w:t>
      </w:r>
      <w:proofErr w:type="spellEnd"/>
      <w:r>
        <w:rPr>
          <w:sz w:val="20"/>
          <w:szCs w:val="20"/>
        </w:rPr>
        <w:t xml:space="preserve"> </w:t>
      </w:r>
      <w:proofErr w:type="spellStart"/>
      <w:r>
        <w:rPr>
          <w:sz w:val="20"/>
          <w:szCs w:val="20"/>
        </w:rPr>
        <w:t>pomeru</w:t>
      </w:r>
      <w:proofErr w:type="spellEnd"/>
      <w:r>
        <w:rPr>
          <w:sz w:val="20"/>
          <w:szCs w:val="20"/>
        </w:rPr>
        <w:t xml:space="preserve">, resp. výkonu </w:t>
      </w:r>
      <w:proofErr w:type="spellStart"/>
      <w:r>
        <w:rPr>
          <w:sz w:val="20"/>
          <w:szCs w:val="20"/>
        </w:rPr>
        <w:t>pracovných</w:t>
      </w:r>
      <w:proofErr w:type="spellEnd"/>
      <w:r>
        <w:rPr>
          <w:sz w:val="20"/>
          <w:szCs w:val="20"/>
        </w:rPr>
        <w:t xml:space="preserve"> povinností a činností </w:t>
      </w:r>
      <w:proofErr w:type="spellStart"/>
      <w:r>
        <w:rPr>
          <w:sz w:val="20"/>
          <w:szCs w:val="20"/>
        </w:rPr>
        <w:t>vyplývajúcich</w:t>
      </w:r>
      <w:proofErr w:type="spellEnd"/>
      <w:r>
        <w:rPr>
          <w:sz w:val="20"/>
          <w:szCs w:val="20"/>
        </w:rPr>
        <w:t xml:space="preserve"> z členstva </w:t>
      </w:r>
      <w:proofErr w:type="spellStart"/>
      <w:r>
        <w:rPr>
          <w:sz w:val="20"/>
          <w:szCs w:val="20"/>
        </w:rPr>
        <w:t>alebo</w:t>
      </w:r>
      <w:proofErr w:type="spellEnd"/>
      <w:r>
        <w:rPr>
          <w:sz w:val="20"/>
          <w:szCs w:val="20"/>
        </w:rPr>
        <w:t xml:space="preserve"> </w:t>
      </w:r>
      <w:proofErr w:type="spellStart"/>
      <w:r>
        <w:rPr>
          <w:sz w:val="20"/>
          <w:szCs w:val="20"/>
        </w:rPr>
        <w:t>funkcií</w:t>
      </w:r>
      <w:proofErr w:type="spellEnd"/>
      <w:r>
        <w:rPr>
          <w:sz w:val="20"/>
          <w:szCs w:val="20"/>
        </w:rPr>
        <w:t xml:space="preserve"> u </w:t>
      </w:r>
      <w:proofErr w:type="spellStart"/>
      <w:r>
        <w:rPr>
          <w:sz w:val="20"/>
          <w:szCs w:val="20"/>
        </w:rPr>
        <w:t>prevádzkovateľa</w:t>
      </w:r>
      <w:proofErr w:type="spellEnd"/>
      <w:r>
        <w:rPr>
          <w:sz w:val="20"/>
          <w:szCs w:val="20"/>
        </w:rPr>
        <w:t xml:space="preserve"> trvá aj po skončení </w:t>
      </w:r>
      <w:proofErr w:type="spellStart"/>
      <w:r>
        <w:rPr>
          <w:sz w:val="20"/>
          <w:szCs w:val="20"/>
        </w:rPr>
        <w:t>pracovného</w:t>
      </w:r>
      <w:proofErr w:type="spellEnd"/>
      <w:r>
        <w:rPr>
          <w:sz w:val="20"/>
          <w:szCs w:val="20"/>
        </w:rPr>
        <w:t xml:space="preserve"> </w:t>
      </w:r>
      <w:proofErr w:type="spellStart"/>
      <w:r>
        <w:rPr>
          <w:sz w:val="20"/>
          <w:szCs w:val="20"/>
        </w:rPr>
        <w:t>pomeru</w:t>
      </w:r>
      <w:proofErr w:type="spellEnd"/>
      <w:r>
        <w:rPr>
          <w:sz w:val="20"/>
          <w:szCs w:val="20"/>
        </w:rPr>
        <w:t xml:space="preserve"> </w:t>
      </w:r>
      <w:proofErr w:type="spellStart"/>
      <w:r>
        <w:rPr>
          <w:sz w:val="20"/>
          <w:szCs w:val="20"/>
        </w:rPr>
        <w:t>alebo</w:t>
      </w:r>
      <w:proofErr w:type="spellEnd"/>
      <w:r>
        <w:rPr>
          <w:sz w:val="20"/>
          <w:szCs w:val="20"/>
        </w:rPr>
        <w:t xml:space="preserve"> obdobného </w:t>
      </w:r>
      <w:proofErr w:type="spellStart"/>
      <w:r>
        <w:rPr>
          <w:sz w:val="20"/>
          <w:szCs w:val="20"/>
        </w:rPr>
        <w:t>pracovného</w:t>
      </w:r>
      <w:proofErr w:type="spellEnd"/>
      <w:r>
        <w:rPr>
          <w:sz w:val="20"/>
          <w:szCs w:val="20"/>
        </w:rPr>
        <w:t xml:space="preserve"> </w:t>
      </w:r>
      <w:proofErr w:type="spellStart"/>
      <w:r>
        <w:rPr>
          <w:sz w:val="20"/>
          <w:szCs w:val="20"/>
        </w:rPr>
        <w:t>vzťahu</w:t>
      </w:r>
      <w:proofErr w:type="spellEnd"/>
      <w:r>
        <w:rPr>
          <w:sz w:val="20"/>
          <w:szCs w:val="20"/>
        </w:rPr>
        <w:t xml:space="preserve">. </w:t>
      </w:r>
    </w:p>
    <w:p w14:paraId="063E0886" w14:textId="77777777" w:rsidR="00061C43" w:rsidRDefault="00061C43" w:rsidP="00DE766D">
      <w:pPr>
        <w:spacing w:after="0" w:line="240" w:lineRule="auto"/>
        <w:ind w:left="284" w:hanging="284"/>
        <w:jc w:val="both"/>
        <w:rPr>
          <w:rFonts w:ascii="Times New Roman" w:hAnsi="Times New Roman"/>
          <w:sz w:val="20"/>
          <w:szCs w:val="20"/>
        </w:rPr>
      </w:pPr>
    </w:p>
    <w:p w14:paraId="14D9BDA5" w14:textId="77777777" w:rsidR="00061C43" w:rsidRDefault="00746122" w:rsidP="00DE766D">
      <w:pPr>
        <w:pStyle w:val="l31"/>
        <w:numPr>
          <w:ilvl w:val="0"/>
          <w:numId w:val="5"/>
        </w:numPr>
        <w:ind w:left="284" w:hanging="284"/>
        <w:contextualSpacing/>
        <w:rPr>
          <w:i/>
          <w:sz w:val="20"/>
          <w:szCs w:val="20"/>
        </w:rPr>
      </w:pPr>
      <w:r>
        <w:rPr>
          <w:sz w:val="20"/>
          <w:szCs w:val="20"/>
        </w:rPr>
        <w:t>Prevádzkovateľ Vás upozorňuje, že za porušenie ochrany osobných údajov</w:t>
      </w:r>
      <w:r>
        <w:rPr>
          <w:rStyle w:val="Odkaznapoznmkupodiarou"/>
          <w:sz w:val="20"/>
          <w:szCs w:val="20"/>
        </w:rPr>
        <w:footnoteReference w:id="3"/>
      </w:r>
      <w:r>
        <w:rPr>
          <w:sz w:val="20"/>
          <w:szCs w:val="20"/>
        </w:rPr>
        <w:t xml:space="preserve"> považuje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resp. akékoľvek iné závažné hospodárske či sociálne znevýhodnenie. Porušenie ochrany osobných údajov môže byť spôsobené napr. úmyselným kybernetickým útokom alebo neúmyselným pochybením zamestnanca a môže viesť k narušeniu integrity, dostupnosti a dôvernosti osobných údajov.</w:t>
      </w:r>
    </w:p>
    <w:p w14:paraId="004D28EE" w14:textId="77777777" w:rsidR="00061C43" w:rsidRDefault="00061C43" w:rsidP="00DE766D">
      <w:pPr>
        <w:spacing w:after="0" w:line="240" w:lineRule="auto"/>
        <w:ind w:left="284" w:hanging="284"/>
        <w:jc w:val="both"/>
        <w:rPr>
          <w:rFonts w:ascii="Times New Roman" w:hAnsi="Times New Roman"/>
          <w:sz w:val="20"/>
          <w:szCs w:val="20"/>
        </w:rPr>
      </w:pPr>
    </w:p>
    <w:p w14:paraId="2B27D89A" w14:textId="77777777" w:rsidR="00061C43" w:rsidRDefault="00746122" w:rsidP="00DE766D">
      <w:pPr>
        <w:pStyle w:val="Odsekzoznamu"/>
        <w:numPr>
          <w:ilvl w:val="0"/>
          <w:numId w:val="5"/>
        </w:numPr>
        <w:ind w:left="284" w:hanging="284"/>
        <w:jc w:val="both"/>
        <w:rPr>
          <w:sz w:val="20"/>
          <w:szCs w:val="20"/>
        </w:rPr>
      </w:pPr>
      <w:r>
        <w:rPr>
          <w:sz w:val="20"/>
          <w:szCs w:val="20"/>
        </w:rPr>
        <w:t xml:space="preserve">Za </w:t>
      </w:r>
      <w:proofErr w:type="spellStart"/>
      <w:r>
        <w:rPr>
          <w:sz w:val="20"/>
          <w:szCs w:val="20"/>
        </w:rPr>
        <w:t>neplnenie</w:t>
      </w:r>
      <w:proofErr w:type="spellEnd"/>
      <w:r>
        <w:rPr>
          <w:sz w:val="20"/>
          <w:szCs w:val="20"/>
        </w:rPr>
        <w:t xml:space="preserve"> </w:t>
      </w:r>
      <w:proofErr w:type="spellStart"/>
      <w:r>
        <w:rPr>
          <w:sz w:val="20"/>
          <w:szCs w:val="20"/>
        </w:rPr>
        <w:t>alebo</w:t>
      </w:r>
      <w:proofErr w:type="spellEnd"/>
      <w:r>
        <w:rPr>
          <w:sz w:val="20"/>
          <w:szCs w:val="20"/>
        </w:rPr>
        <w:t xml:space="preserve"> </w:t>
      </w:r>
      <w:proofErr w:type="spellStart"/>
      <w:r>
        <w:rPr>
          <w:sz w:val="20"/>
          <w:szCs w:val="20"/>
        </w:rPr>
        <w:t>porušenie</w:t>
      </w:r>
      <w:proofErr w:type="spellEnd"/>
      <w:r>
        <w:rPr>
          <w:sz w:val="20"/>
          <w:szCs w:val="20"/>
        </w:rPr>
        <w:t xml:space="preserve"> </w:t>
      </w:r>
      <w:proofErr w:type="spellStart"/>
      <w:r>
        <w:rPr>
          <w:sz w:val="20"/>
          <w:szCs w:val="20"/>
        </w:rPr>
        <w:t>niektorej</w:t>
      </w:r>
      <w:proofErr w:type="spellEnd"/>
      <w:r>
        <w:rPr>
          <w:sz w:val="20"/>
          <w:szCs w:val="20"/>
        </w:rPr>
        <w:t xml:space="preserve"> z povinností ustanovených </w:t>
      </w:r>
      <w:proofErr w:type="spellStart"/>
      <w:r>
        <w:rPr>
          <w:sz w:val="20"/>
          <w:szCs w:val="20"/>
        </w:rPr>
        <w:t>zákonom</w:t>
      </w:r>
      <w:proofErr w:type="spellEnd"/>
      <w:r>
        <w:rPr>
          <w:sz w:val="20"/>
          <w:szCs w:val="20"/>
        </w:rPr>
        <w:t xml:space="preserve"> č. </w:t>
      </w:r>
      <w:proofErr w:type="gramStart"/>
      <w:r>
        <w:rPr>
          <w:sz w:val="20"/>
          <w:szCs w:val="20"/>
        </w:rPr>
        <w:t>18/2018 Z. z. na</w:t>
      </w:r>
      <w:proofErr w:type="gramEnd"/>
      <w:r>
        <w:rPr>
          <w:sz w:val="20"/>
          <w:szCs w:val="20"/>
        </w:rPr>
        <w:t xml:space="preserve"> ochranu </w:t>
      </w:r>
      <w:proofErr w:type="spellStart"/>
      <w:r>
        <w:rPr>
          <w:sz w:val="20"/>
          <w:szCs w:val="20"/>
        </w:rPr>
        <w:t>osobných</w:t>
      </w:r>
      <w:proofErr w:type="spellEnd"/>
      <w:r>
        <w:rPr>
          <w:sz w:val="20"/>
          <w:szCs w:val="20"/>
        </w:rPr>
        <w:t xml:space="preserve"> </w:t>
      </w:r>
      <w:proofErr w:type="spellStart"/>
      <w:r>
        <w:rPr>
          <w:sz w:val="20"/>
          <w:szCs w:val="20"/>
        </w:rPr>
        <w:t>údajov</w:t>
      </w:r>
      <w:proofErr w:type="spellEnd"/>
      <w:r>
        <w:rPr>
          <w:sz w:val="20"/>
          <w:szCs w:val="20"/>
        </w:rPr>
        <w:t xml:space="preserve"> a o </w:t>
      </w:r>
      <w:proofErr w:type="spellStart"/>
      <w:r>
        <w:rPr>
          <w:sz w:val="20"/>
          <w:szCs w:val="20"/>
        </w:rPr>
        <w:t>zmene</w:t>
      </w:r>
      <w:proofErr w:type="spellEnd"/>
      <w:r>
        <w:rPr>
          <w:sz w:val="20"/>
          <w:szCs w:val="20"/>
        </w:rPr>
        <w:t xml:space="preserve"> a </w:t>
      </w:r>
      <w:proofErr w:type="spellStart"/>
      <w:r>
        <w:rPr>
          <w:sz w:val="20"/>
          <w:szCs w:val="20"/>
        </w:rPr>
        <w:t>doplnení</w:t>
      </w:r>
      <w:proofErr w:type="spellEnd"/>
      <w:r>
        <w:rPr>
          <w:sz w:val="20"/>
          <w:szCs w:val="20"/>
        </w:rPr>
        <w:t xml:space="preserve"> </w:t>
      </w:r>
      <w:proofErr w:type="spellStart"/>
      <w:r>
        <w:rPr>
          <w:sz w:val="20"/>
          <w:szCs w:val="20"/>
        </w:rPr>
        <w:t>niektorých</w:t>
      </w:r>
      <w:proofErr w:type="spellEnd"/>
      <w:r>
        <w:rPr>
          <w:sz w:val="20"/>
          <w:szCs w:val="20"/>
        </w:rPr>
        <w:t xml:space="preserve"> </w:t>
      </w:r>
      <w:proofErr w:type="spellStart"/>
      <w:r>
        <w:rPr>
          <w:sz w:val="20"/>
          <w:szCs w:val="20"/>
        </w:rPr>
        <w:t>zákonov</w:t>
      </w:r>
      <w:proofErr w:type="spellEnd"/>
      <w:r>
        <w:rPr>
          <w:sz w:val="20"/>
          <w:szCs w:val="20"/>
        </w:rPr>
        <w:t xml:space="preserve">, </w:t>
      </w:r>
      <w:proofErr w:type="spellStart"/>
      <w:r>
        <w:rPr>
          <w:sz w:val="20"/>
          <w:szCs w:val="20"/>
        </w:rPr>
        <w:t>Úrad</w:t>
      </w:r>
      <w:proofErr w:type="spellEnd"/>
      <w:r>
        <w:rPr>
          <w:sz w:val="20"/>
          <w:szCs w:val="20"/>
        </w:rPr>
        <w:t xml:space="preserve"> na ochranu </w:t>
      </w:r>
      <w:proofErr w:type="spellStart"/>
      <w:r>
        <w:rPr>
          <w:sz w:val="20"/>
          <w:szCs w:val="20"/>
        </w:rPr>
        <w:t>osobných</w:t>
      </w:r>
      <w:proofErr w:type="spellEnd"/>
      <w:r>
        <w:rPr>
          <w:sz w:val="20"/>
          <w:szCs w:val="20"/>
        </w:rPr>
        <w:t xml:space="preserve"> </w:t>
      </w:r>
      <w:proofErr w:type="spellStart"/>
      <w:r>
        <w:rPr>
          <w:sz w:val="20"/>
          <w:szCs w:val="20"/>
        </w:rPr>
        <w:t>údajov</w:t>
      </w:r>
      <w:proofErr w:type="spellEnd"/>
      <w:r>
        <w:rPr>
          <w:sz w:val="20"/>
          <w:szCs w:val="20"/>
        </w:rPr>
        <w:t xml:space="preserve"> </w:t>
      </w:r>
      <w:proofErr w:type="spellStart"/>
      <w:r>
        <w:rPr>
          <w:sz w:val="20"/>
          <w:szCs w:val="20"/>
        </w:rPr>
        <w:t>môže</w:t>
      </w:r>
      <w:proofErr w:type="spellEnd"/>
      <w:r>
        <w:rPr>
          <w:sz w:val="20"/>
          <w:szCs w:val="20"/>
        </w:rPr>
        <w:t xml:space="preserve"> </w:t>
      </w:r>
      <w:proofErr w:type="spellStart"/>
      <w:r>
        <w:rPr>
          <w:sz w:val="20"/>
          <w:szCs w:val="20"/>
        </w:rPr>
        <w:t>prevádzkovateľovi</w:t>
      </w:r>
      <w:proofErr w:type="spellEnd"/>
      <w:r>
        <w:rPr>
          <w:sz w:val="20"/>
          <w:szCs w:val="20"/>
        </w:rPr>
        <w:t xml:space="preserve"> </w:t>
      </w:r>
      <w:proofErr w:type="spellStart"/>
      <w:r>
        <w:rPr>
          <w:sz w:val="20"/>
          <w:szCs w:val="20"/>
        </w:rPr>
        <w:t>uložiť</w:t>
      </w:r>
      <w:proofErr w:type="spellEnd"/>
      <w:r>
        <w:rPr>
          <w:sz w:val="20"/>
          <w:szCs w:val="20"/>
        </w:rPr>
        <w:t xml:space="preserve"> pokutu až do výšky 20.000.000,- €.</w:t>
      </w:r>
    </w:p>
    <w:p w14:paraId="32AD50E2" w14:textId="77777777" w:rsidR="00061C43" w:rsidRDefault="00061C43" w:rsidP="005C0A11">
      <w:pPr>
        <w:spacing w:after="0" w:line="240" w:lineRule="auto"/>
        <w:jc w:val="both"/>
        <w:rPr>
          <w:rFonts w:ascii="Times New Roman" w:hAnsi="Times New Roman"/>
          <w:sz w:val="20"/>
          <w:szCs w:val="20"/>
        </w:rPr>
      </w:pPr>
    </w:p>
    <w:p w14:paraId="3E04B429" w14:textId="77777777" w:rsidR="00061C43" w:rsidRDefault="002E17A3" w:rsidP="002E17A3">
      <w:pPr>
        <w:spacing w:after="0" w:line="240" w:lineRule="auto"/>
        <w:ind w:left="566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w:t>
      </w:r>
    </w:p>
    <w:p w14:paraId="55805C5D" w14:textId="77777777" w:rsidR="00061C43" w:rsidRDefault="002E17A3" w:rsidP="002E17A3">
      <w:pPr>
        <w:spacing w:after="0" w:line="240" w:lineRule="auto"/>
        <w:ind w:left="4956"/>
        <w:rPr>
          <w:rFonts w:ascii="Times New Roman" w:hAnsi="Times New Roman"/>
          <w:sz w:val="20"/>
          <w:szCs w:val="20"/>
        </w:rPr>
      </w:pPr>
      <w:r>
        <w:rPr>
          <w:rFonts w:ascii="Times New Roman" w:hAnsi="Times New Roman"/>
          <w:sz w:val="20"/>
          <w:szCs w:val="20"/>
        </w:rPr>
        <w:t xml:space="preserve">                            podpis prevádzkovateľa  </w:t>
      </w:r>
    </w:p>
    <w:p w14:paraId="386442F6" w14:textId="77777777" w:rsidR="00061C43" w:rsidRDefault="00061C43" w:rsidP="005C0A11">
      <w:pPr>
        <w:spacing w:after="0" w:line="240" w:lineRule="auto"/>
        <w:jc w:val="both"/>
        <w:rPr>
          <w:rFonts w:ascii="Times New Roman" w:hAnsi="Times New Roman"/>
          <w:sz w:val="20"/>
          <w:szCs w:val="20"/>
        </w:rPr>
      </w:pPr>
    </w:p>
    <w:p w14:paraId="7969B5C6" w14:textId="77777777" w:rsidR="00061C43" w:rsidRDefault="00061C43" w:rsidP="005C0A11">
      <w:pPr>
        <w:spacing w:after="0" w:line="240" w:lineRule="auto"/>
        <w:jc w:val="both"/>
        <w:rPr>
          <w:rFonts w:ascii="Times New Roman" w:hAnsi="Times New Roman"/>
          <w:sz w:val="20"/>
          <w:szCs w:val="20"/>
        </w:rPr>
      </w:pPr>
    </w:p>
    <w:p w14:paraId="676F6809" w14:textId="77777777" w:rsidR="00061C43" w:rsidRDefault="00DE766D" w:rsidP="005C0A11">
      <w:pPr>
        <w:spacing w:after="0" w:line="240" w:lineRule="auto"/>
        <w:jc w:val="both"/>
        <w:rPr>
          <w:rFonts w:ascii="Times New Roman" w:hAnsi="Times New Roman"/>
          <w:sz w:val="20"/>
          <w:szCs w:val="20"/>
        </w:rPr>
      </w:pPr>
      <w:r>
        <w:rPr>
          <w:rFonts w:ascii="Times New Roman" w:hAnsi="Times New Roman"/>
          <w:sz w:val="20"/>
          <w:szCs w:val="20"/>
        </w:rPr>
        <w:t>Beriem na vedomie:      ...........................................................</w:t>
      </w:r>
    </w:p>
    <w:p w14:paraId="37F70BE5" w14:textId="77777777" w:rsidR="00061C43" w:rsidRDefault="002E17A3" w:rsidP="00B21A93">
      <w:pPr>
        <w:spacing w:after="0" w:line="240" w:lineRule="auto"/>
        <w:ind w:left="1416" w:firstLine="708"/>
        <w:jc w:val="both"/>
        <w:rPr>
          <w:rFonts w:ascii="Times New Roman" w:hAnsi="Times New Roman"/>
          <w:sz w:val="20"/>
          <w:szCs w:val="20"/>
        </w:rPr>
      </w:pPr>
      <w:r>
        <w:rPr>
          <w:rFonts w:ascii="Times New Roman" w:hAnsi="Times New Roman"/>
          <w:sz w:val="20"/>
          <w:szCs w:val="20"/>
        </w:rPr>
        <w:t xml:space="preserve">    podpis oprávnenej osoby  </w:t>
      </w:r>
    </w:p>
    <w:sectPr w:rsidR="00061C43" w:rsidSect="00DE766D">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DF39" w14:textId="77777777" w:rsidR="00216066" w:rsidRDefault="00216066" w:rsidP="005C0A11">
      <w:pPr>
        <w:spacing w:after="0" w:line="240" w:lineRule="auto"/>
      </w:pPr>
      <w:r>
        <w:separator/>
      </w:r>
    </w:p>
  </w:endnote>
  <w:endnote w:type="continuationSeparator" w:id="0">
    <w:p w14:paraId="07BB60EB" w14:textId="77777777" w:rsidR="00216066" w:rsidRDefault="00216066" w:rsidP="005C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AFBD" w14:textId="77777777" w:rsidR="00216066" w:rsidRDefault="00216066" w:rsidP="005C0A11">
      <w:pPr>
        <w:spacing w:after="0" w:line="240" w:lineRule="auto"/>
      </w:pPr>
      <w:r>
        <w:separator/>
      </w:r>
    </w:p>
  </w:footnote>
  <w:footnote w:type="continuationSeparator" w:id="0">
    <w:p w14:paraId="135ECADD" w14:textId="77777777" w:rsidR="00216066" w:rsidRDefault="00216066" w:rsidP="005C0A11">
      <w:pPr>
        <w:spacing w:after="0" w:line="240" w:lineRule="auto"/>
      </w:pPr>
      <w:r>
        <w:continuationSeparator/>
      </w:r>
    </w:p>
  </w:footnote>
  <w:footnote w:id="1">
    <w:p w14:paraId="5D0D67A1" w14:textId="77777777" w:rsidR="00154B3D" w:rsidRPr="00DE766D" w:rsidRDefault="00154B3D" w:rsidP="00154B3D">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Osobnými údajmi</w:t>
      </w:r>
      <w:r w:rsidRPr="00DE766D">
        <w:rPr>
          <w:rFonts w:ascii="Arial Narrow" w:hAnsi="Arial Narrow"/>
          <w:i/>
          <w:sz w:val="18"/>
          <w:szCs w:val="18"/>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664D7CDA" w14:textId="77777777" w:rsidR="00154B3D" w:rsidRPr="00DE766D" w:rsidRDefault="00154B3D">
      <w:pPr>
        <w:pStyle w:val="Textpoznmkypodiarou"/>
        <w:rPr>
          <w:rFonts w:ascii="Arial Narrow" w:hAnsi="Arial Narrow"/>
          <w:i/>
          <w:sz w:val="18"/>
          <w:szCs w:val="18"/>
        </w:rPr>
      </w:pPr>
    </w:p>
  </w:footnote>
  <w:footnote w:id="2">
    <w:p w14:paraId="45BBB094" w14:textId="77777777" w:rsidR="00154B3D" w:rsidRPr="00DE766D" w:rsidRDefault="00154B3D" w:rsidP="00154B3D">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Spracúvaním osobných údajov je</w:t>
      </w:r>
      <w:r w:rsidRPr="00DE766D">
        <w:rPr>
          <w:rFonts w:ascii="Arial Narrow" w:hAnsi="Arial Narrow"/>
          <w:i/>
          <w:sz w:val="18"/>
          <w:szCs w:val="18"/>
        </w:rPr>
        <w:t xml:space="preserve"> spracovateľská operácia alebo súbor spracovateľských operácií s osobnými údajmi alebo súbormi osobných údajov, najmä získavanie, zaznamenávanie, usporadúvanie, </w:t>
      </w:r>
      <w:proofErr w:type="spellStart"/>
      <w:r w:rsidRPr="00DE766D">
        <w:rPr>
          <w:rFonts w:ascii="Arial Narrow" w:hAnsi="Arial Narrow"/>
          <w:i/>
          <w:sz w:val="18"/>
          <w:szCs w:val="18"/>
        </w:rPr>
        <w:t>štruktúrovanie</w:t>
      </w:r>
      <w:proofErr w:type="spellEnd"/>
      <w:r w:rsidRPr="00DE766D">
        <w:rPr>
          <w:rFonts w:ascii="Arial Narrow" w:hAnsi="Arial Narrow"/>
          <w:i/>
          <w:sz w:val="18"/>
          <w:szCs w:val="18"/>
        </w:rPr>
        <w:t xml:space="preserve">, uchovávanie, zmena, vyhľadávanie, prehliadanie, využívanie, poskytovanie prenosom, šírením alebo iným spôsobom, preskupovanie alebo kombinovanie, obmedzenie, vymazanie, bez ohľadu na to, či sa vykonáva automatizovanými prostriedkami alebo neautomatizovanými prostriedkami. </w:t>
      </w:r>
    </w:p>
    <w:p w14:paraId="4C72017F" w14:textId="77777777" w:rsidR="00154B3D" w:rsidRPr="00DE766D" w:rsidRDefault="00154B3D">
      <w:pPr>
        <w:pStyle w:val="Textpoznmkypodiarou"/>
        <w:rPr>
          <w:rFonts w:ascii="Arial Narrow" w:hAnsi="Arial Narrow"/>
          <w:i/>
          <w:sz w:val="18"/>
          <w:szCs w:val="18"/>
        </w:rPr>
      </w:pPr>
    </w:p>
  </w:footnote>
  <w:footnote w:id="3">
    <w:p w14:paraId="4CB035E9" w14:textId="77777777" w:rsidR="00DE766D" w:rsidRDefault="00DE766D" w:rsidP="00B21A93">
      <w:pPr>
        <w:pStyle w:val="l17"/>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Porušením ochrany osobných údajov</w:t>
      </w:r>
      <w:r w:rsidRPr="00DE766D">
        <w:rPr>
          <w:rFonts w:ascii="Arial Narrow" w:hAnsi="Arial Narrow"/>
          <w:i/>
          <w:sz w:val="18"/>
          <w:szCs w:val="18"/>
        </w:rPr>
        <w:t xml:space="preserve"> je porušenie bezpečnosti, ktoré vedie k náhodnému alebo nezákonnému zničeniu, strate, zmene alebo neoprávnenému poskytnutiu prenášaných, uchovávaných osobných údajov alebo inak spracúvaných osobných údajov, alebo</w:t>
      </w:r>
      <w:r w:rsidR="00B21A93">
        <w:rPr>
          <w:rFonts w:ascii="Arial Narrow" w:hAnsi="Arial Narrow"/>
          <w:i/>
          <w:sz w:val="18"/>
          <w:szCs w:val="18"/>
        </w:rPr>
        <w:t xml:space="preserve"> k neoprávnenému prístupu k nim.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2B1"/>
    <w:multiLevelType w:val="hybridMultilevel"/>
    <w:tmpl w:val="8326D55E"/>
    <w:lvl w:ilvl="0" w:tplc="11428BF6">
      <w:start w:val="78"/>
      <w:numFmt w:val="decimal"/>
      <w:lvlText w:val="§ %1"/>
      <w:lvlJc w:val="center"/>
      <w:pPr>
        <w:ind w:left="720" w:hanging="360"/>
      </w:pPr>
      <w:rPr>
        <w:rFonts w:cs="Times New Roman" w:hint="default"/>
        <w:b/>
        <w:color w:val="94363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D93EAF"/>
    <w:multiLevelType w:val="multilevel"/>
    <w:tmpl w:val="CC2A04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1F91113"/>
    <w:multiLevelType w:val="hybridMultilevel"/>
    <w:tmpl w:val="5BC618C0"/>
    <w:lvl w:ilvl="0" w:tplc="EB8E3EE8">
      <w:start w:val="12"/>
      <w:numFmt w:val="lowerLetter"/>
      <w:lvlText w:val="%1)"/>
      <w:lvlJc w:val="left"/>
      <w:pPr>
        <w:ind w:left="77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1A41E0B"/>
    <w:multiLevelType w:val="hybridMultilevel"/>
    <w:tmpl w:val="69C40A74"/>
    <w:lvl w:ilvl="0" w:tplc="174C106E">
      <w:start w:val="5"/>
      <w:numFmt w:val="lowerLetter"/>
      <w:lvlText w:val="%1)"/>
      <w:lvlJc w:val="left"/>
      <w:pPr>
        <w:ind w:left="77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B0E55C2"/>
    <w:multiLevelType w:val="hybridMultilevel"/>
    <w:tmpl w:val="C3D8F082"/>
    <w:lvl w:ilvl="0" w:tplc="7204789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11"/>
    <w:rsid w:val="00061C43"/>
    <w:rsid w:val="000F09C7"/>
    <w:rsid w:val="00154B3D"/>
    <w:rsid w:val="00216066"/>
    <w:rsid w:val="00236BE4"/>
    <w:rsid w:val="002A221F"/>
    <w:rsid w:val="002E17A3"/>
    <w:rsid w:val="00377FDB"/>
    <w:rsid w:val="003B4C3F"/>
    <w:rsid w:val="003F4668"/>
    <w:rsid w:val="00411377"/>
    <w:rsid w:val="0047146B"/>
    <w:rsid w:val="00531763"/>
    <w:rsid w:val="00571136"/>
    <w:rsid w:val="005C0A11"/>
    <w:rsid w:val="00656EA6"/>
    <w:rsid w:val="00746122"/>
    <w:rsid w:val="007A5A00"/>
    <w:rsid w:val="008A6868"/>
    <w:rsid w:val="00A56903"/>
    <w:rsid w:val="00A83223"/>
    <w:rsid w:val="00A96B8A"/>
    <w:rsid w:val="00B16EA7"/>
    <w:rsid w:val="00B21A93"/>
    <w:rsid w:val="00BF2673"/>
    <w:rsid w:val="00C110AC"/>
    <w:rsid w:val="00C778E2"/>
    <w:rsid w:val="00D27691"/>
    <w:rsid w:val="00D57E6A"/>
    <w:rsid w:val="00DE766D"/>
    <w:rsid w:val="00E01E72"/>
    <w:rsid w:val="00EF387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DDDF3"/>
  <w15:docId w15:val="{430633C6-78C0-427E-A0FA-81722F89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0A11"/>
    <w:pPr>
      <w:spacing w:after="200" w:line="276" w:lineRule="auto"/>
    </w:pPr>
    <w:rPr>
      <w:rFonts w:eastAsia="Times New Roman"/>
      <w:sz w:val="22"/>
      <w:szCs w:val="22"/>
    </w:rPr>
  </w:style>
  <w:style w:type="paragraph" w:styleId="Nadpis3">
    <w:name w:val="heading 3"/>
    <w:basedOn w:val="Normlny"/>
    <w:link w:val="Nadpis3Char"/>
    <w:uiPriority w:val="9"/>
    <w:qFormat/>
    <w:rsid w:val="005C0A11"/>
    <w:pPr>
      <w:spacing w:before="100" w:beforeAutospacing="1" w:after="100" w:afterAutospacing="1" w:line="240" w:lineRule="auto"/>
      <w:outlineLvl w:val="2"/>
    </w:pPr>
    <w:rPr>
      <w:rFonts w:ascii="Times New Roman" w:hAnsi="Times New Roman"/>
      <w:b/>
      <w:bCs/>
      <w:sz w:val="27"/>
      <w:szCs w:val="27"/>
    </w:rPr>
  </w:style>
  <w:style w:type="paragraph" w:styleId="Nadpis4">
    <w:name w:val="heading 4"/>
    <w:basedOn w:val="Normlny"/>
    <w:link w:val="Nadpis4Char"/>
    <w:uiPriority w:val="9"/>
    <w:qFormat/>
    <w:rsid w:val="005C0A11"/>
    <w:pPr>
      <w:spacing w:before="100" w:beforeAutospacing="1" w:after="100" w:afterAutospacing="1" w:line="240" w:lineRule="auto"/>
      <w:outlineLvl w:val="3"/>
    </w:pPr>
    <w:rPr>
      <w:rFonts w:ascii="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rsid w:val="005C0A11"/>
    <w:rPr>
      <w:rFonts w:ascii="Times New Roman" w:eastAsia="Times New Roman" w:hAnsi="Times New Roman" w:cs="Times New Roman"/>
      <w:b/>
      <w:bCs/>
      <w:sz w:val="27"/>
      <w:szCs w:val="27"/>
      <w:lang w:eastAsia="sk-SK"/>
    </w:rPr>
  </w:style>
  <w:style w:type="character" w:customStyle="1" w:styleId="Nadpis4Char">
    <w:name w:val="Nadpis 4 Char"/>
    <w:link w:val="Nadpis4"/>
    <w:uiPriority w:val="9"/>
    <w:rsid w:val="005C0A11"/>
    <w:rPr>
      <w:rFonts w:ascii="Times New Roman" w:eastAsia="Times New Roman" w:hAnsi="Times New Roman" w:cs="Times New Roman"/>
      <w:b/>
      <w:bCs/>
      <w:sz w:val="24"/>
      <w:szCs w:val="24"/>
      <w:lang w:eastAsia="sk-SK"/>
    </w:rPr>
  </w:style>
  <w:style w:type="paragraph" w:customStyle="1" w:styleId="l17">
    <w:name w:val="l17"/>
    <w:basedOn w:val="Normlny"/>
    <w:rsid w:val="005C0A11"/>
    <w:pPr>
      <w:spacing w:after="0" w:line="240" w:lineRule="auto"/>
      <w:jc w:val="both"/>
    </w:pPr>
    <w:rPr>
      <w:rFonts w:ascii="Times New Roman" w:hAnsi="Times New Roman"/>
      <w:sz w:val="24"/>
      <w:szCs w:val="24"/>
    </w:rPr>
  </w:style>
  <w:style w:type="paragraph" w:styleId="Textpoznmkypodiarou">
    <w:name w:val="footnote text"/>
    <w:basedOn w:val="Normlny"/>
    <w:link w:val="TextpoznmkypodiarouChar"/>
    <w:uiPriority w:val="99"/>
    <w:semiHidden/>
    <w:unhideWhenUsed/>
    <w:rsid w:val="00154B3D"/>
    <w:pPr>
      <w:spacing w:after="0" w:line="240" w:lineRule="auto"/>
    </w:pPr>
    <w:rPr>
      <w:sz w:val="20"/>
      <w:szCs w:val="20"/>
    </w:rPr>
  </w:style>
  <w:style w:type="character" w:customStyle="1" w:styleId="TextpoznmkypodiarouChar">
    <w:name w:val="Text poznámky pod čiarou Char"/>
    <w:link w:val="Textpoznmkypodiarou"/>
    <w:uiPriority w:val="99"/>
    <w:semiHidden/>
    <w:rsid w:val="00154B3D"/>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154B3D"/>
    <w:rPr>
      <w:vertAlign w:val="superscript"/>
    </w:rPr>
  </w:style>
  <w:style w:type="paragraph" w:styleId="Odsekzoznamu">
    <w:name w:val="List Paragraph"/>
    <w:basedOn w:val="Normlny"/>
    <w:uiPriority w:val="34"/>
    <w:qFormat/>
    <w:rsid w:val="00154B3D"/>
    <w:pPr>
      <w:spacing w:after="0" w:line="240" w:lineRule="auto"/>
      <w:ind w:left="720"/>
      <w:contextualSpacing/>
    </w:pPr>
    <w:rPr>
      <w:rFonts w:ascii="Times New Roman" w:hAnsi="Times New Roman"/>
      <w:sz w:val="24"/>
      <w:szCs w:val="24"/>
      <w:lang w:val="cs-CZ" w:eastAsia="cs-CZ"/>
    </w:rPr>
  </w:style>
  <w:style w:type="paragraph" w:customStyle="1" w:styleId="l31">
    <w:name w:val="l31"/>
    <w:basedOn w:val="Normlny"/>
    <w:rsid w:val="00154B3D"/>
    <w:pPr>
      <w:spacing w:after="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9842">
      <w:bodyDiv w:val="1"/>
      <w:marLeft w:val="0"/>
      <w:marRight w:val="0"/>
      <w:marTop w:val="0"/>
      <w:marBottom w:val="0"/>
      <w:divBdr>
        <w:top w:val="none" w:sz="0" w:space="0" w:color="auto"/>
        <w:left w:val="none" w:sz="0" w:space="0" w:color="auto"/>
        <w:bottom w:val="none" w:sz="0" w:space="0" w:color="auto"/>
        <w:right w:val="none" w:sz="0" w:space="0" w:color="auto"/>
      </w:divBdr>
    </w:div>
    <w:div w:id="1291131115">
      <w:bodyDiv w:val="1"/>
      <w:marLeft w:val="0"/>
      <w:marRight w:val="0"/>
      <w:marTop w:val="0"/>
      <w:marBottom w:val="0"/>
      <w:divBdr>
        <w:top w:val="none" w:sz="0" w:space="0" w:color="auto"/>
        <w:left w:val="none" w:sz="0" w:space="0" w:color="auto"/>
        <w:bottom w:val="none" w:sz="0" w:space="0" w:color="auto"/>
        <w:right w:val="none" w:sz="0" w:space="0" w:color="auto"/>
      </w:divBdr>
    </w:div>
    <w:div w:id="1961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AE77-7F39-4C0A-85CD-9CAE36A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Katka;OpenTBS 1.9.4</dc:creator>
  <cp:keywords/>
  <cp:lastModifiedBy>Škodová Gabriela</cp:lastModifiedBy>
  <cp:revision>3</cp:revision>
  <cp:lastPrinted>2018-02-22T14:47:00Z</cp:lastPrinted>
  <dcterms:created xsi:type="dcterms:W3CDTF">2018-08-24T08:18:00Z</dcterms:created>
  <dcterms:modified xsi:type="dcterms:W3CDTF">2018-08-24T10:06:00Z</dcterms:modified>
</cp:coreProperties>
</file>