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252" w:rsidRDefault="009A6252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z rozwijania komunikowania się</w:t>
      </w:r>
    </w:p>
    <w:p w:rsidR="009A6252" w:rsidRDefault="009A6252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IV-VIIB</w:t>
      </w:r>
      <w:r w:rsidR="0071337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713374">
        <w:rPr>
          <w:rFonts w:ascii="Times New Roman" w:hAnsi="Times New Roman" w:cs="Times New Roman"/>
          <w:sz w:val="24"/>
          <w:szCs w:val="24"/>
        </w:rPr>
        <w:t>SPdP</w:t>
      </w:r>
      <w:proofErr w:type="spellEnd"/>
      <w:r w:rsidR="006428AF">
        <w:rPr>
          <w:rFonts w:ascii="Times New Roman" w:hAnsi="Times New Roman" w:cs="Times New Roman"/>
          <w:sz w:val="24"/>
          <w:szCs w:val="24"/>
        </w:rPr>
        <w:t>.</w:t>
      </w:r>
      <w:r w:rsidR="007133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252" w:rsidRDefault="009A6252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A6252" w:rsidRDefault="009A6252" w:rsidP="009A625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Percepcja wzroku</w:t>
      </w:r>
    </w:p>
    <w:p w:rsidR="009A6252" w:rsidRDefault="009A6252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8711B" w:rsidRPr="009A6252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Zapamiętywanie obrazków</w:t>
      </w:r>
    </w:p>
    <w:p w:rsidR="00B8711B" w:rsidRPr="009A6252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Umiejętność eliminowania niepasujących elementów</w:t>
      </w:r>
    </w:p>
    <w:p w:rsidR="00B8711B" w:rsidRPr="009A6252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Różnicowanie postrzegania obrazu</w:t>
      </w:r>
    </w:p>
    <w:p w:rsidR="00B8711B" w:rsidRPr="009A6252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Zauważanie polecanych zagadnień</w:t>
      </w:r>
    </w:p>
    <w:p w:rsidR="00B8711B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Wykazywanie się spostrzegawczością</w:t>
      </w:r>
    </w:p>
    <w:p w:rsidR="009A6252" w:rsidRPr="009A6252" w:rsidRDefault="009A6252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percepcji wzrokowo - ruchowej</w:t>
      </w:r>
    </w:p>
    <w:p w:rsidR="00B8711B" w:rsidRPr="009A6252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8711B" w:rsidRPr="009A6252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Zad. 1.</w:t>
      </w:r>
    </w:p>
    <w:p w:rsidR="00B8711B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34BFBA1" wp14:editId="1500F734">
            <wp:extent cx="5760720" cy="30149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konymin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252" w:rsidRPr="009A6252" w:rsidRDefault="009A6252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 xml:space="preserve">Zad. 2. </w:t>
      </w:r>
    </w:p>
    <w:p w:rsid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1843B5" wp14:editId="7AEA61F9">
            <wp:extent cx="5760720" cy="32397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1ktkpTURBXy83MTQ5ZjQ3ZDc3NzI5NDBmNzRmYmIzMGNmZTkyOThiMy5wbmeSlQMqAM0EXM0CdJMFzQNSzQH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11B" w:rsidRPr="009A6252" w:rsidRDefault="00B8711B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lastRenderedPageBreak/>
        <w:t>Zad. 2.</w:t>
      </w:r>
    </w:p>
    <w:p w:rsidR="00B8711B" w:rsidRPr="009A6252" w:rsidRDefault="0064246E" w:rsidP="00B8711B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t>Który obrazek nie pasuje? Uzasadnij swoją odpowiedź!</w:t>
      </w: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BD8AE4" wp14:editId="5E86030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minacja-ze-zbior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lastRenderedPageBreak/>
        <w:t>Zad. 4.Znajdź buty nie do pary.</w:t>
      </w:r>
    </w:p>
    <w:p w:rsidR="0064246E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62DFD5A" wp14:editId="3D5D442E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tymi-butami-jest-cos-nie-tak-malo-kto-potrafi-wskazac-niepasujaca-pare_4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B6" w:rsidRPr="009A6252" w:rsidRDefault="003F76B6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46E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Zad. 5. Jakie 4 postaci zauważasz? Opisz dokładnie</w:t>
      </w:r>
      <w:r w:rsidR="001A0545" w:rsidRPr="009A6252">
        <w:rPr>
          <w:rFonts w:ascii="Times New Roman" w:hAnsi="Times New Roman" w:cs="Times New Roman"/>
          <w:sz w:val="24"/>
          <w:szCs w:val="24"/>
        </w:rPr>
        <w:t xml:space="preserve"> co widzisz, że rozpoznajesz stworzenia.</w:t>
      </w:r>
    </w:p>
    <w:p w:rsidR="003F76B6" w:rsidRPr="009A6252" w:rsidRDefault="003F76B6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0D746C" wp14:editId="253839AA">
            <wp:extent cx="2953846" cy="22153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QktkqTURBXy9hNWNiYWZlNTVkOTJiYmFjYWMxZmQyYzYwZDEzMjRkMC5qcGVnk5UCzQMUAMLDlQIAzQL4wsOVB9kyL3B1bHNjbXMvTURBXy8xZDc0Y2I0MTcwNTk1MDQzNjYyOWNhYmQ2MDZmNTBmNi5wbmcHwg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46" cy="22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08EDD8" wp14:editId="6699756C">
            <wp:extent cx="2962656" cy="1975104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adb18cd8c70bcc74b96dc0422676da,780,0,0,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66" cy="198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45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A0545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A0545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A0545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lastRenderedPageBreak/>
        <w:t>Zad. 6.</w:t>
      </w:r>
    </w:p>
    <w:p w:rsidR="0064246E" w:rsidRPr="009A6252" w:rsidRDefault="0064246E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DFA565" wp14:editId="29D8C0BA">
            <wp:extent cx="5760720" cy="85775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pasujący-rysunek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45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lastRenderedPageBreak/>
        <w:t>Zad. 7. Ile widzisz tygrysów? Przyjrzyj się dokładnie!</w:t>
      </w:r>
    </w:p>
    <w:p w:rsidR="003F76B6" w:rsidRPr="009A6252" w:rsidRDefault="003F76B6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A0545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C3F5C4" wp14:editId="4AB84941">
            <wp:extent cx="5760720" cy="36728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ng_images_87b82857308c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45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A0545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Zad. 8. Ile widzisz twarzy na obrazku?</w:t>
      </w:r>
    </w:p>
    <w:p w:rsidR="003F76B6" w:rsidRPr="009A6252" w:rsidRDefault="003F76B6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F76B6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DF0F91" wp14:editId="7A64F60E">
            <wp:extent cx="5760720" cy="26498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5bf7bb051893f24fe69127b7b644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45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A0545" w:rsidRPr="009A6252" w:rsidRDefault="001A0545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Zad. 9. Znajdź w swoim otoczeniu jakiś wzór który się powtarza</w:t>
      </w:r>
      <w:r w:rsidR="008F7DE6" w:rsidRPr="009A6252">
        <w:rPr>
          <w:rFonts w:ascii="Times New Roman" w:hAnsi="Times New Roman" w:cs="Times New Roman"/>
          <w:sz w:val="24"/>
          <w:szCs w:val="24"/>
        </w:rPr>
        <w:t xml:space="preserve">, (dywan, firana, kafelki, poszewka) odkryj początek i koniec wzoru. Przerysuj go symbolicznie na kartkę. </w:t>
      </w:r>
    </w:p>
    <w:p w:rsidR="008F7DE6" w:rsidRPr="009A6252" w:rsidRDefault="008F7DE6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DE6" w:rsidRPr="009A6252" w:rsidRDefault="008F7DE6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Zad. 10. Wybierz 10 rzeczy i wykonaj zadania, udokumentuj swoją pracę zdjęciami.</w:t>
      </w:r>
    </w:p>
    <w:p w:rsidR="008F7DE6" w:rsidRPr="009A6252" w:rsidRDefault="008F7DE6" w:rsidP="00B8711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DE6" w:rsidRPr="009A6252" w:rsidRDefault="008F7DE6" w:rsidP="008F7DE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 xml:space="preserve"> zbuduj z nich wierzę </w:t>
      </w:r>
    </w:p>
    <w:p w:rsidR="008F7DE6" w:rsidRPr="009A6252" w:rsidRDefault="008F7DE6" w:rsidP="008F7DE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Ułóż na stole lub podłodze od najmniejszej do największej rzeczy.</w:t>
      </w:r>
    </w:p>
    <w:p w:rsidR="008F7DE6" w:rsidRPr="009A6252" w:rsidRDefault="008F7DE6" w:rsidP="008F7DE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Posegreguj kolorami.</w:t>
      </w:r>
    </w:p>
    <w:p w:rsidR="008F7DE6" w:rsidRPr="009A6252" w:rsidRDefault="008F7DE6" w:rsidP="008F7DE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lastRenderedPageBreak/>
        <w:t>Ułóż w kolejności alfabetycznej.</w:t>
      </w:r>
    </w:p>
    <w:p w:rsidR="008F7DE6" w:rsidRDefault="008F7DE6" w:rsidP="008F7DE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Ułóż względem użytkowania przez Ciebie, od najmniej użytkowanej rzeczy do najwięcej używanej rzeczy.</w:t>
      </w:r>
    </w:p>
    <w:p w:rsidR="009A6252" w:rsidRPr="009A6252" w:rsidRDefault="009A6252" w:rsidP="009A6252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8F7DE6" w:rsidRPr="009A6252" w:rsidRDefault="008F7DE6" w:rsidP="008F7DE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sz w:val="24"/>
          <w:szCs w:val="24"/>
        </w:rPr>
        <w:t>Zad. 11. Co się dzieje z obrazkami.</w:t>
      </w:r>
    </w:p>
    <w:p w:rsidR="009A6252" w:rsidRDefault="008F7DE6" w:rsidP="008F7DE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4062C3" wp14:editId="57198710">
            <wp:extent cx="3716121" cy="371612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726" cy="37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25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95F61CF" wp14:editId="2B37F261">
            <wp:extent cx="3716121" cy="371612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a-kola-zludzenie-optyczne-400-230871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01" cy="37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252" w:rsidRDefault="009A6252" w:rsidP="008F7DE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A6252" w:rsidRDefault="009A6252" w:rsidP="008F7DE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A6252" w:rsidRDefault="009A6252" w:rsidP="008F7DE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A6252" w:rsidRDefault="009A6252" w:rsidP="008F7DE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A6252" w:rsidRDefault="009A6252" w:rsidP="008F7DE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12. Przeczytaj, zrozum i zapamiętaj!</w:t>
      </w:r>
    </w:p>
    <w:p w:rsidR="009A6252" w:rsidRPr="009A6252" w:rsidRDefault="009A6252" w:rsidP="008F7DE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A6252" w:rsidRDefault="009A6252" w:rsidP="008F7DE6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625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Złudzenie optyczne</w:t>
      </w:r>
      <w:r w:rsidRPr="009A6252">
        <w:rPr>
          <w:rFonts w:ascii="Times New Roman" w:hAnsi="Times New Roman" w:cs="Times New Roman"/>
          <w:sz w:val="24"/>
          <w:szCs w:val="24"/>
          <w:shd w:val="clear" w:color="auto" w:fill="FFFFFF"/>
        </w:rPr>
        <w:t> 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coś co wydaje nam się, że widzimy. </w:t>
      </w:r>
    </w:p>
    <w:p w:rsidR="008F7DE6" w:rsidRDefault="009A6252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Pr="009A6252">
        <w:rPr>
          <w:rFonts w:ascii="Times New Roman" w:hAnsi="Times New Roman" w:cs="Times New Roman"/>
          <w:sz w:val="24"/>
          <w:szCs w:val="24"/>
          <w:shd w:val="clear" w:color="auto" w:fill="FFFFFF"/>
        </w:rPr>
        <w:t>łędna interpretacja obrazu przez </w:t>
      </w:r>
      <w:hyperlink r:id="rId17" w:tooltip="Mózgowie" w:history="1">
        <w:r w:rsidRPr="009A6252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mózg</w:t>
        </w:r>
      </w:hyperlink>
      <w:r w:rsidRPr="009A6252">
        <w:rPr>
          <w:rFonts w:ascii="Times New Roman" w:hAnsi="Times New Roman" w:cs="Times New Roman"/>
          <w:sz w:val="24"/>
          <w:szCs w:val="24"/>
          <w:shd w:val="clear" w:color="auto" w:fill="FFFFFF"/>
        </w:rPr>
        <w:t> pod wpływem kontrastu, cieni, użycia kolorów, które automatycznie wprowadzają mózg w błędny tok myślenia. Złudzenie wynika z mechanizmów działania </w:t>
      </w:r>
      <w:hyperlink r:id="rId18" w:tooltip="Percepcja" w:history="1">
        <w:r w:rsidRPr="009A6252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percepcji</w:t>
        </w:r>
      </w:hyperlink>
      <w:r w:rsidRPr="009A6252">
        <w:rPr>
          <w:rFonts w:ascii="Times New Roman" w:hAnsi="Times New Roman" w:cs="Times New Roman"/>
          <w:sz w:val="24"/>
          <w:szCs w:val="24"/>
          <w:shd w:val="clear" w:color="auto" w:fill="FFFFFF"/>
        </w:rPr>
        <w:t>, które zazwyczaj pomagają w postrzeganiu. W określonych warunkach jednak mogą powodować pozornie tylko prawdziwe wrażenia.</w:t>
      </w:r>
    </w:p>
    <w:p w:rsidR="009A6252" w:rsidRDefault="009A6252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76B6" w:rsidRDefault="003F76B6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Zad. 13.</w:t>
      </w:r>
    </w:p>
    <w:p w:rsidR="003F76B6" w:rsidRDefault="003F76B6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76B6">
        <w:rPr>
          <w:rFonts w:ascii="Times New Roman" w:hAnsi="Times New Roman" w:cs="Times New Roman"/>
          <w:sz w:val="24"/>
          <w:szCs w:val="24"/>
          <w:shd w:val="clear" w:color="auto" w:fill="FFFFFF"/>
        </w:rPr>
        <w:t>Po kilku sekundach wpatrywania się w krzyżyk pojawi się zielona kropka poruszająca się po kole. Po kilku następnych sekundach znikną wszystkie różowe kropki, a po kole będzie poruszać się tylko ta zielona. W rzeczywistości wszystkie kropki są różowe i żadna nie znika nawet na moment.</w:t>
      </w:r>
    </w:p>
    <w:p w:rsidR="003F76B6" w:rsidRDefault="003F76B6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76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F76B6" w:rsidRDefault="003F76B6" w:rsidP="009A6252">
      <w:pPr>
        <w:pStyle w:val="Bezodstpw"/>
        <w:rPr>
          <w:rStyle w:val="Pogrubienie"/>
          <w:rFonts w:ascii="Arial" w:hAnsi="Arial" w:cs="Arial"/>
          <w:color w:val="3D3D3D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Pogrubienie"/>
          <w:rFonts w:ascii="Arial" w:hAnsi="Arial" w:cs="Arial"/>
          <w:color w:val="3D3D3D"/>
          <w:sz w:val="23"/>
          <w:szCs w:val="23"/>
          <w:bdr w:val="none" w:sz="0" w:space="0" w:color="auto" w:frame="1"/>
          <w:shd w:val="clear" w:color="auto" w:fill="FFFFFF"/>
        </w:rPr>
        <w:t> Iluzja pac-</w:t>
      </w:r>
      <w:proofErr w:type="spellStart"/>
      <w:r>
        <w:rPr>
          <w:rStyle w:val="Pogrubienie"/>
          <w:rFonts w:ascii="Arial" w:hAnsi="Arial" w:cs="Arial"/>
          <w:color w:val="3D3D3D"/>
          <w:sz w:val="23"/>
          <w:szCs w:val="23"/>
          <w:bdr w:val="none" w:sz="0" w:space="0" w:color="auto" w:frame="1"/>
          <w:shd w:val="clear" w:color="auto" w:fill="FFFFFF"/>
        </w:rPr>
        <w:t>mana</w:t>
      </w:r>
      <w:proofErr w:type="spellEnd"/>
    </w:p>
    <w:p w:rsidR="003F76B6" w:rsidRPr="003F76B6" w:rsidRDefault="003F76B6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57607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udzenia-optyczne-pacman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B6" w:rsidRDefault="003F76B6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6252" w:rsidRDefault="003F76B6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Zad. 14</w:t>
      </w:r>
      <w:r w:rsidR="009A62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Co przedstawia zdjęcie?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 ukryło się na zdjęciu. Przyjrzyj się dokładnie!</w:t>
      </w: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6252" w:rsidRDefault="009A6252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10200" cy="38862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d_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B6" w:rsidRDefault="003F76B6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F76B6" w:rsidRDefault="003F76B6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Zad. 14. </w:t>
      </w:r>
    </w:p>
    <w:p w:rsidR="00713374" w:rsidRDefault="00713374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13374" w:rsidRDefault="00713374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111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ADKA6-1-662x34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74" w:rsidRDefault="00713374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15. Znajdź 10 różnic.</w:t>
      </w: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428AF" w:rsidRDefault="006428AF" w:rsidP="009A62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26860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74" w:rsidRDefault="00713374" w:rsidP="0071337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713374" w:rsidRDefault="00713374" w:rsidP="0071337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713374" w:rsidRDefault="00713374" w:rsidP="0071337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713374" w:rsidRPr="009A6252" w:rsidRDefault="00713374" w:rsidP="0071337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Nieocenione są możliwości naszych zmysłów. Odkrywajmy świat i zagadki jakie towarzyszą nam podczas zwykłych codziennych czynności. Dajmy się zaskoczyć</w:t>
      </w:r>
      <w:r w:rsidR="006428AF">
        <w:rPr>
          <w:rFonts w:ascii="Times New Roman" w:hAnsi="Times New Roman" w:cs="Times New Roman"/>
          <w:sz w:val="24"/>
          <w:szCs w:val="24"/>
        </w:rPr>
        <w:t>, zadawajmy pytania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szukajmy odpowiedzi, rozmyślajmy i otwórzmy się na zmysły. </w:t>
      </w:r>
    </w:p>
    <w:sectPr w:rsidR="00713374" w:rsidRPr="009A6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5151F"/>
    <w:multiLevelType w:val="hybridMultilevel"/>
    <w:tmpl w:val="4142F5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E0"/>
    <w:rsid w:val="0013389B"/>
    <w:rsid w:val="001A0545"/>
    <w:rsid w:val="003F76B6"/>
    <w:rsid w:val="0064246E"/>
    <w:rsid w:val="006428AF"/>
    <w:rsid w:val="00713374"/>
    <w:rsid w:val="008F7DE6"/>
    <w:rsid w:val="00941CA3"/>
    <w:rsid w:val="009A6252"/>
    <w:rsid w:val="00B8711B"/>
    <w:rsid w:val="00C2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8711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711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A625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F76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8711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711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A625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F76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pl.wikipedia.org/wiki/Percepcj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yperlink" Target="https://pl.wikipedia.org/wiki/M%C3%B3zgowi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346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Łyczko</dc:creator>
  <cp:keywords/>
  <dc:description/>
  <cp:lastModifiedBy>Katarzyna Łyczko</cp:lastModifiedBy>
  <cp:revision>2</cp:revision>
  <dcterms:created xsi:type="dcterms:W3CDTF">2020-04-03T09:36:00Z</dcterms:created>
  <dcterms:modified xsi:type="dcterms:W3CDTF">2020-04-03T11:05:00Z</dcterms:modified>
</cp:coreProperties>
</file>