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Pr="006D2E7B" w:rsidRDefault="00F665FE" w:rsidP="00A131F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18.05-24</w:t>
      </w:r>
      <w:r w:rsidR="006D2E7B">
        <w:rPr>
          <w:rFonts w:ascii="Times New Roman" w:hAnsi="Times New Roman" w:cs="Times New Roman"/>
          <w:color w:val="C00000"/>
          <w:sz w:val="24"/>
          <w:szCs w:val="24"/>
        </w:rPr>
        <w:t>.05</w:t>
      </w:r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 xml:space="preserve">.2020 </w:t>
      </w:r>
      <w:proofErr w:type="spellStart"/>
      <w:r w:rsidR="00C343BC" w:rsidRPr="006D2E7B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</w:p>
    <w:p w:rsidR="00F665FE" w:rsidRDefault="00A131F5" w:rsidP="00F665FE">
      <w:r w:rsidRPr="006D2E7B">
        <w:rPr>
          <w:rFonts w:ascii="Times New Roman" w:hAnsi="Times New Roman" w:cs="Times New Roman"/>
          <w:color w:val="C00000"/>
          <w:sz w:val="24"/>
          <w:szCs w:val="24"/>
        </w:rPr>
        <w:t>klasa VI</w:t>
      </w:r>
      <w:r w:rsidRPr="006D2E7B">
        <w:rPr>
          <w:rFonts w:ascii="Times New Roman" w:hAnsi="Times New Roman" w:cs="Times New Roman"/>
          <w:sz w:val="24"/>
          <w:szCs w:val="24"/>
        </w:rPr>
        <w:t xml:space="preserve"> </w:t>
      </w:r>
      <w:r w:rsidRPr="006D2E7B">
        <w:rPr>
          <w:rFonts w:ascii="Times New Roman" w:hAnsi="Times New Roman" w:cs="Times New Roman"/>
          <w:sz w:val="24"/>
          <w:szCs w:val="24"/>
        </w:rPr>
        <w:br/>
      </w:r>
      <w:r w:rsidRPr="006D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5859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</w:t>
      </w:r>
      <w:r w:rsidR="001C7130">
        <w:rPr>
          <w:rFonts w:ascii="Times New Roman" w:hAnsi="Times New Roman" w:cs="Times New Roman"/>
          <w:color w:val="000000" w:themeColor="text1"/>
          <w:sz w:val="24"/>
          <w:szCs w:val="24"/>
        </w:rPr>
        <w:t>walorami turystycznymi Litwy i Białorusi</w:t>
      </w:r>
      <w:r w:rsidR="009851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5007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859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 zna i potrafi </w:t>
      </w:r>
      <w:r w:rsidR="004E5007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opowiedzieć o </w:t>
      </w:r>
      <w:r w:rsidR="001C7130">
        <w:rPr>
          <w:rFonts w:ascii="Times New Roman" w:hAnsi="Times New Roman" w:cs="Times New Roman"/>
          <w:color w:val="000000" w:themeColor="text1"/>
          <w:sz w:val="24"/>
          <w:szCs w:val="24"/>
        </w:rPr>
        <w:t>znanych zabytkach tych krajów.</w:t>
      </w:r>
      <w:r w:rsidR="006D2E7B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475D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475D" w:rsidRPr="006D2E7B">
        <w:rPr>
          <w:rFonts w:ascii="Times New Roman" w:hAnsi="Times New Roman" w:cs="Times New Roman"/>
          <w:color w:val="FF0000"/>
          <w:sz w:val="24"/>
          <w:szCs w:val="24"/>
        </w:rPr>
        <w:t>Zapoznajcie się z materiałami z linku.</w:t>
      </w:r>
      <w:r w:rsidR="00F665F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D2E7B" w:rsidRPr="006D2E7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65FE" w:rsidRPr="00F665FE">
        <w:t>https://kolemsietoczy.pl/bialorus-praktycznie-ciekawe-miejsca-atrakcje-turystyczne/</w:t>
      </w:r>
      <w:r w:rsidR="00F665FE">
        <w:br/>
      </w:r>
      <w:r w:rsidR="00F665FE" w:rsidRPr="00F665FE">
        <w:t>https://zielonamapa.pl/europa/bialorus/</w:t>
      </w:r>
      <w:r w:rsidR="001C7130">
        <w:br/>
      </w:r>
      <w:r w:rsidR="001C7130" w:rsidRPr="001C7130">
        <w:t>https://urm.lt/default/pl/witamy-na-litwie/o-litwie/historia</w:t>
      </w:r>
    </w:p>
    <w:p w:rsidR="00F665FE" w:rsidRDefault="00F665FE" w:rsidP="00F665FE">
      <w:pPr>
        <w:rPr>
          <w:rFonts w:ascii="Times New Roman" w:hAnsi="Times New Roman" w:cs="Times New Roman"/>
          <w:color w:val="000000" w:themeColor="text1"/>
        </w:rPr>
      </w:pPr>
      <w:r>
        <w:t>Litwa</w:t>
      </w:r>
      <w:r>
        <w:br/>
      </w:r>
      <w:r>
        <w:rPr>
          <w:noProof/>
          <w:lang w:eastAsia="pl-PL"/>
        </w:rPr>
        <w:drawing>
          <wp:inline distT="0" distB="0" distL="0" distR="0">
            <wp:extent cx="5760720" cy="3244515"/>
            <wp:effectExtent l="19050" t="0" r="0" b="0"/>
            <wp:docPr id="1" name="Obraz 1" descr="Litwa na każdym kroku zaskakuje swoim pięknem. Kraj ma wiele do zaoferowania, zarówno miłośnikom zabytków czy pięknej architektury, jak i tym, którzy marzą o ucieczce od cywilizacji. Wilno i Kowno zachwycają pięknymi starówkami, Troki zapraszają do położonego na jeziorze zamku, a niesamowita Mierzeja Kurońska zachwyca wspaniałymi wydmami. Przedstawiamy największe atrakcje i najciekawsze zabytki Lit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wa na każdym kroku zaskakuje swoim pięknem. Kraj ma wiele do zaoferowania, zarówno miłośnikom zabytków czy pięknej architektury, jak i tym, którzy marzą o ucieczce od cywilizacji. Wilno i Kowno zachwycają pięknymi starówkami, Troki zapraszają do położonego na jeziorze zamku, a niesamowita Mierzeja Kurońska zachwyca wspaniałymi wydmami. Przedstawiamy największe atrakcje i najciekawsze zabytki Litw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5FE">
        <w:rPr>
          <w:rFonts w:ascii="Times New Roman" w:hAnsi="Times New Roman" w:cs="Times New Roman"/>
          <w:bCs/>
          <w:color w:val="000000" w:themeColor="text1"/>
        </w:rPr>
        <w:t xml:space="preserve"> Litwa</w:t>
      </w:r>
      <w:r w:rsidRPr="00F665FE">
        <w:rPr>
          <w:rFonts w:ascii="Times New Roman" w:hAnsi="Times New Roman" w:cs="Times New Roman"/>
          <w:color w:val="000000" w:themeColor="text1"/>
        </w:rPr>
        <w:t xml:space="preserve">, </w:t>
      </w:r>
      <w:r w:rsidRPr="00F665FE">
        <w:rPr>
          <w:rFonts w:ascii="Times New Roman" w:hAnsi="Times New Roman" w:cs="Times New Roman"/>
          <w:bCs/>
          <w:color w:val="000000" w:themeColor="text1"/>
        </w:rPr>
        <w:t>Republika Litewska</w:t>
      </w:r>
      <w:r w:rsidRPr="00F665FE">
        <w:rPr>
          <w:rFonts w:ascii="Times New Roman" w:hAnsi="Times New Roman" w:cs="Times New Roman"/>
          <w:color w:val="000000" w:themeColor="text1"/>
        </w:rPr>
        <w:t xml:space="preserve"> (</w:t>
      </w:r>
      <w:hyperlink r:id="rId6" w:tooltip="Język litewski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lit.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665FE">
        <w:rPr>
          <w:rFonts w:ascii="Times New Roman" w:hAnsi="Times New Roman" w:cs="Times New Roman"/>
          <w:i/>
          <w:iCs/>
          <w:color w:val="000000" w:themeColor="text1"/>
        </w:rPr>
        <w:t>Lietuva</w:t>
      </w:r>
      <w:proofErr w:type="spellEnd"/>
      <w:r w:rsidRPr="00F665FE">
        <w:rPr>
          <w:rFonts w:ascii="Times New Roman" w:hAnsi="Times New Roman" w:cs="Times New Roman"/>
          <w:color w:val="000000" w:themeColor="text1"/>
        </w:rPr>
        <w:t xml:space="preserve"> [</w:t>
      </w:r>
      <w:proofErr w:type="spellStart"/>
      <w:r w:rsidRPr="00F665FE">
        <w:rPr>
          <w:rFonts w:ascii="Times New Roman" w:hAnsi="Times New Roman" w:cs="Times New Roman"/>
          <w:color w:val="000000" w:themeColor="text1"/>
        </w:rPr>
        <w:t>ˈliɛtʊvaː</w:t>
      </w:r>
      <w:proofErr w:type="spellEnd"/>
      <w:r w:rsidRPr="00F665FE">
        <w:rPr>
          <w:rFonts w:ascii="Times New Roman" w:hAnsi="Times New Roman" w:cs="Times New Roman"/>
          <w:color w:val="000000" w:themeColor="text1"/>
        </w:rPr>
        <w:t xml:space="preserve">], </w:t>
      </w:r>
      <w:proofErr w:type="spellStart"/>
      <w:r w:rsidRPr="00F665FE">
        <w:rPr>
          <w:rFonts w:ascii="Times New Roman" w:hAnsi="Times New Roman" w:cs="Times New Roman"/>
          <w:i/>
          <w:iCs/>
          <w:color w:val="000000" w:themeColor="text1"/>
        </w:rPr>
        <w:t>Lietuvos</w:t>
      </w:r>
      <w:proofErr w:type="spellEnd"/>
      <w:r w:rsidRPr="00F665F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F665FE">
        <w:rPr>
          <w:rFonts w:ascii="Times New Roman" w:hAnsi="Times New Roman" w:cs="Times New Roman"/>
          <w:i/>
          <w:iCs/>
          <w:color w:val="000000" w:themeColor="text1"/>
        </w:rPr>
        <w:t>Respublika</w:t>
      </w:r>
      <w:proofErr w:type="spellEnd"/>
      <w:r w:rsidRPr="00F665FE">
        <w:rPr>
          <w:rFonts w:ascii="Times New Roman" w:hAnsi="Times New Roman" w:cs="Times New Roman"/>
          <w:color w:val="000000" w:themeColor="text1"/>
        </w:rPr>
        <w:t xml:space="preserve">) – państwo w </w:t>
      </w:r>
      <w:hyperlink r:id="rId7" w:tooltip="Europa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Europie</w:t>
        </w:r>
      </w:hyperlink>
      <w:hyperlink r:id="rId8" w:anchor="cite_note-6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  <w:vertAlign w:val="superscript"/>
          </w:rPr>
          <w:t>[6]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, jeden z </w:t>
      </w:r>
      <w:hyperlink r:id="rId9" w:tooltip="Kraje bałtyckie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krajów bałtyckich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, członek </w:t>
      </w:r>
      <w:hyperlink r:id="rId10" w:tooltip="Unia Europejska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Unii Europejskiej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 i </w:t>
      </w:r>
      <w:hyperlink r:id="rId11" w:tooltip="NATO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NATO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; graniczy od zachodu z </w:t>
      </w:r>
      <w:hyperlink r:id="rId12" w:tooltip="Rosja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Rosją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 (</w:t>
      </w:r>
      <w:hyperlink r:id="rId13" w:tooltip="Obwód kaliningradzki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obwodem kaliningradzkim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), od południowego zachodu z </w:t>
      </w:r>
      <w:hyperlink r:id="rId14" w:tooltip="Polska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Polską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, od wschodu z </w:t>
      </w:r>
      <w:hyperlink r:id="rId15" w:tooltip="Białoruś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Białorusią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, od północy z </w:t>
      </w:r>
      <w:hyperlink r:id="rId16" w:tooltip="Łotwa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Łotwą</w:t>
        </w:r>
      </w:hyperlink>
      <w:r>
        <w:rPr>
          <w:rFonts w:ascii="Times New Roman" w:hAnsi="Times New Roman" w:cs="Times New Roman"/>
          <w:color w:val="000000" w:themeColor="text1"/>
        </w:rPr>
        <w:t>.</w:t>
      </w:r>
    </w:p>
    <w:p w:rsidR="00F665FE" w:rsidRDefault="00F665FE" w:rsidP="00F665FE">
      <w:pPr>
        <w:rPr>
          <w:noProof/>
          <w:lang w:eastAsia="pl-PL"/>
        </w:rPr>
      </w:pPr>
    </w:p>
    <w:p w:rsidR="00F665FE" w:rsidRDefault="00F665FE" w:rsidP="00F665FE">
      <w:pPr>
        <w:rPr>
          <w:noProof/>
          <w:lang w:eastAsia="pl-PL"/>
        </w:rPr>
      </w:pPr>
    </w:p>
    <w:p w:rsidR="00F665FE" w:rsidRDefault="00F665FE" w:rsidP="00F665FE">
      <w:pPr>
        <w:rPr>
          <w:noProof/>
          <w:lang w:eastAsia="pl-PL"/>
        </w:rPr>
      </w:pPr>
    </w:p>
    <w:p w:rsidR="009851B0" w:rsidRDefault="00F665FE" w:rsidP="00F665FE">
      <w:r>
        <w:rPr>
          <w:noProof/>
          <w:lang w:eastAsia="pl-PL"/>
        </w:rPr>
        <w:lastRenderedPageBreak/>
        <w:drawing>
          <wp:inline distT="0" distB="0" distL="0" distR="0">
            <wp:extent cx="4879975" cy="3261995"/>
            <wp:effectExtent l="19050" t="0" r="0" b="0"/>
            <wp:docPr id="4" name="Obraz 4" descr="Mińsk (stolica Białorusi) - listopad 2018 - www.jurekwdrod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ńsk (stolica Białorusi) - listopad 2018 - www.jurekwdrodze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E5007" w:rsidRPr="00F665FE" w:rsidRDefault="00F665FE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65FE">
        <w:rPr>
          <w:rFonts w:ascii="Times New Roman" w:hAnsi="Times New Roman" w:cs="Times New Roman"/>
          <w:color w:val="000000" w:themeColor="text1"/>
        </w:rPr>
        <w:t xml:space="preserve">Białoruś to kraj, który na przestrzeni wieków wchodził w skład Rusi Kijowskiej, </w:t>
      </w:r>
      <w:hyperlink r:id="rId18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Wielkiego Księstwa Litewskiego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 oraz Polski. Przed wojną na tych terenach mieszkało prawie 40% ludności żydowskiej. Większość wymordowali Niemcy podczas drugiej wojny światowej, a “polską” część Białorusi z </w:t>
      </w:r>
      <w:hyperlink r:id="rId19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Grodnem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 i </w:t>
      </w:r>
      <w:hyperlink r:id="rId20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Brześciem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 wcielono do ZSRR. Białoruś jest </w:t>
      </w:r>
      <w:r w:rsidRPr="00F665FE">
        <w:rPr>
          <w:rStyle w:val="Pogrubienie"/>
          <w:rFonts w:ascii="Times New Roman" w:hAnsi="Times New Roman" w:cs="Times New Roman"/>
          <w:color w:val="000000" w:themeColor="text1"/>
        </w:rPr>
        <w:t>krajem jezior i rzek</w:t>
      </w:r>
      <w:r w:rsidRPr="00F665FE">
        <w:rPr>
          <w:rFonts w:ascii="Times New Roman" w:hAnsi="Times New Roman" w:cs="Times New Roman"/>
          <w:color w:val="000000" w:themeColor="text1"/>
        </w:rPr>
        <w:t xml:space="preserve">. Przypomina bardzo polskie </w:t>
      </w:r>
      <w:hyperlink r:id="rId21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Mazury</w:t>
        </w:r>
      </w:hyperlink>
      <w:r w:rsidRPr="00F665FE">
        <w:rPr>
          <w:rFonts w:ascii="Times New Roman" w:hAnsi="Times New Roman" w:cs="Times New Roman"/>
          <w:color w:val="000000" w:themeColor="text1"/>
        </w:rPr>
        <w:t xml:space="preserve">, tylko bez lasów. Kraj ten chyba najmocniej odczuł efekt promieniowania radioaktywnego po wybuchu w </w:t>
      </w:r>
      <w:hyperlink r:id="rId22" w:history="1">
        <w:r w:rsidRPr="00F665F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Czarnobylu</w:t>
        </w:r>
      </w:hyperlink>
      <w:r w:rsidRPr="00F665FE">
        <w:rPr>
          <w:rFonts w:ascii="Times New Roman" w:hAnsi="Times New Roman" w:cs="Times New Roman"/>
          <w:color w:val="000000" w:themeColor="text1"/>
        </w:rPr>
        <w:t>. Nazwa wcale nie odnosi się do “Białej Rusi”, a raczej punktu na kompasie. Kiedyś oznaczano kierunki poprzez kolory, a Białoruś była właśnie białym.</w:t>
      </w:r>
    </w:p>
    <w:p w:rsidR="00A131F5" w:rsidRPr="006D2E7B" w:rsidRDefault="006D2E7B" w:rsidP="00F665F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E7B">
        <w:rPr>
          <w:rFonts w:ascii="Times New Roman" w:hAnsi="Times New Roman" w:cs="Times New Roman"/>
        </w:rPr>
        <w:br/>
      </w:r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F665FE" w:rsidRPr="00F665FE">
        <w:rPr>
          <w:rFonts w:ascii="Times New Roman" w:hAnsi="Times New Roman" w:cs="Times New Roman"/>
          <w:b/>
          <w:sz w:val="24"/>
          <w:szCs w:val="24"/>
        </w:rPr>
        <w:t>Walory turystyczne Litwy i Białorusi</w:t>
      </w:r>
      <w:r w:rsidR="0003475D" w:rsidRPr="006D2E7B">
        <w:rPr>
          <w:rFonts w:ascii="Times New Roman" w:hAnsi="Times New Roman" w:cs="Times New Roman"/>
          <w:b/>
          <w:sz w:val="24"/>
          <w:szCs w:val="24"/>
        </w:rPr>
        <w:br/>
      </w:r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FB5859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Przepisz do zeszytu </w:t>
      </w:r>
      <w:r w:rsidR="004E5007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krótką notatkę.</w:t>
      </w:r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Fotkę z rozwiązanym zadaniem prześlij do mnie na maila mberg30@wp.pl  lub </w:t>
      </w:r>
      <w:proofErr w:type="spellStart"/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A131F5" w:rsidRPr="006D2E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5. Jeżeli masz pytania, napisz do mnie.</w:t>
      </w:r>
    </w:p>
    <w:p w:rsidR="001A209B" w:rsidRDefault="001A209B"/>
    <w:sectPr w:rsidR="001A209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04F"/>
    <w:multiLevelType w:val="multilevel"/>
    <w:tmpl w:val="979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C4A8D"/>
    <w:multiLevelType w:val="multilevel"/>
    <w:tmpl w:val="A21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3475D"/>
    <w:rsid w:val="001A209B"/>
    <w:rsid w:val="001C7130"/>
    <w:rsid w:val="003675E8"/>
    <w:rsid w:val="003D6F69"/>
    <w:rsid w:val="003F1248"/>
    <w:rsid w:val="004E5007"/>
    <w:rsid w:val="005F4E62"/>
    <w:rsid w:val="006D2E7B"/>
    <w:rsid w:val="00735A55"/>
    <w:rsid w:val="00931C73"/>
    <w:rsid w:val="009851B0"/>
    <w:rsid w:val="00A131F5"/>
    <w:rsid w:val="00B22989"/>
    <w:rsid w:val="00BA56FB"/>
    <w:rsid w:val="00C343BC"/>
    <w:rsid w:val="00F665FE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imation-ready">
    <w:name w:val="animation-ready"/>
    <w:basedOn w:val="Normalny"/>
    <w:rsid w:val="009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1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twa" TargetMode="External"/><Relationship Id="rId13" Type="http://schemas.openxmlformats.org/officeDocument/2006/relationships/hyperlink" Target="https://pl.wikipedia.org/wiki/Obw%C3%B3d_kaliningradzki" TargetMode="External"/><Relationship Id="rId18" Type="http://schemas.openxmlformats.org/officeDocument/2006/relationships/hyperlink" Target="https://pl.wikipedia.org/wiki/Wielkie_Ksi%C4%99stwo_Litewsk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ielonamapa.pl/europa/polska/mazury/" TargetMode="External"/><Relationship Id="rId7" Type="http://schemas.openxmlformats.org/officeDocument/2006/relationships/hyperlink" Target="https://pl.wikipedia.org/wiki/Europa" TargetMode="External"/><Relationship Id="rId12" Type="http://schemas.openxmlformats.org/officeDocument/2006/relationships/hyperlink" Target="https://pl.wikipedia.org/wiki/Rosj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pl.wikipedia.org/wiki/%C5%81otwa" TargetMode="External"/><Relationship Id="rId20" Type="http://schemas.openxmlformats.org/officeDocument/2006/relationships/hyperlink" Target="https://zielonamapa.pl/europa/bialorus/brzes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%C4%99zyk_litewski" TargetMode="External"/><Relationship Id="rId11" Type="http://schemas.openxmlformats.org/officeDocument/2006/relationships/hyperlink" Target="https://pl.wikipedia.org/wiki/NAT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Bia%C5%82oru%C5%9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Unia_Europejska" TargetMode="External"/><Relationship Id="rId19" Type="http://schemas.openxmlformats.org/officeDocument/2006/relationships/hyperlink" Target="https://zielonamapa.pl/europa/bialorus/grod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raje_ba%C5%82tyckie" TargetMode="External"/><Relationship Id="rId14" Type="http://schemas.openxmlformats.org/officeDocument/2006/relationships/hyperlink" Target="https://pl.wikipedia.org/wiki/Polska" TargetMode="External"/><Relationship Id="rId22" Type="http://schemas.openxmlformats.org/officeDocument/2006/relationships/hyperlink" Target="https://zielonamapa.pl/europa/ukraina/czarnoby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2020-05-16T07:05:00Z</dcterms:created>
  <dcterms:modified xsi:type="dcterms:W3CDTF">2020-05-16T07:05:00Z</dcterms:modified>
</cp:coreProperties>
</file>