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AB" w:rsidRDefault="006E14AB" w:rsidP="006E14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Język polski:</w:t>
      </w:r>
    </w:p>
    <w:p w:rsidR="006E14AB" w:rsidRDefault="006E14AB" w:rsidP="006E14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E14AB">
        <w:rPr>
          <w:rFonts w:ascii="Times New Roman" w:hAnsi="Times New Roman" w:cs="Times New Roman"/>
          <w:b/>
          <w:bCs/>
          <w:sz w:val="28"/>
          <w:szCs w:val="28"/>
        </w:rPr>
        <w:t>Temat: Wprowadzenie do pozytywizmu</w:t>
      </w:r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  <w:r w:rsidRPr="006E14AB">
        <w:rPr>
          <w:rFonts w:ascii="Times New Roman" w:hAnsi="Times New Roman" w:cs="Times New Roman"/>
          <w:sz w:val="28"/>
          <w:szCs w:val="28"/>
        </w:rPr>
        <w:t>Poznam podstawowe informacje o epoce oraz zapoznam się z wierszem Adama Asnyka „Daremne żale".</w:t>
      </w:r>
    </w:p>
    <w:p w:rsidR="006E14AB" w:rsidRPr="006E14AB" w:rsidRDefault="006E14AB" w:rsidP="006E14A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tgtFrame="_blank" w:tooltip="Przejście do serwisu zewnętrznego: Epodręczniki" w:history="1">
        <w:r w:rsidRPr="006E14AB">
          <w:rPr>
            <w:rStyle w:val="Hipercze"/>
            <w:rFonts w:ascii="Times New Roman" w:hAnsi="Times New Roman" w:cs="Times New Roman"/>
            <w:sz w:val="28"/>
            <w:szCs w:val="28"/>
          </w:rPr>
          <w:t>Lekcja z e-podręcznika</w:t>
        </w:r>
      </w:hyperlink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4AB">
        <w:rPr>
          <w:rFonts w:ascii="Times New Roman" w:hAnsi="Times New Roman" w:cs="Times New Roman"/>
          <w:b/>
          <w:bCs/>
          <w:sz w:val="28"/>
          <w:szCs w:val="28"/>
        </w:rPr>
        <w:t>Temat: Pozytywistyczne ścieżki – realizm</w:t>
      </w:r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  <w:r w:rsidRPr="006E14AB">
        <w:rPr>
          <w:rFonts w:ascii="Times New Roman" w:hAnsi="Times New Roman" w:cs="Times New Roman"/>
          <w:sz w:val="28"/>
          <w:szCs w:val="28"/>
        </w:rPr>
        <w:t>Zapoznam się z definicją realizmu oraz cechami powieści realistycznej.</w:t>
      </w:r>
    </w:p>
    <w:p w:rsidR="006E14AB" w:rsidRDefault="006E14AB" w:rsidP="006E14A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tgtFrame="_blank" w:tooltip="Przejście do serwisu zewnętrznego: Epodręczniki" w:history="1">
        <w:r w:rsidRPr="006E14AB">
          <w:rPr>
            <w:rStyle w:val="Hipercze"/>
            <w:rFonts w:ascii="Times New Roman" w:hAnsi="Times New Roman" w:cs="Times New Roman"/>
            <w:sz w:val="28"/>
            <w:szCs w:val="28"/>
          </w:rPr>
          <w:t>Lekcja z e-podręcznika</w:t>
        </w:r>
      </w:hyperlink>
    </w:p>
    <w:p w:rsidR="006E14AB" w:rsidRPr="006E14AB" w:rsidRDefault="006E14AB" w:rsidP="006E14A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14AB">
        <w:rPr>
          <w:b/>
          <w:bCs/>
          <w:sz w:val="28"/>
          <w:szCs w:val="28"/>
        </w:rPr>
        <w:t>Temat: W świecie rzeczy – w świecie codzienności</w:t>
      </w:r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  <w:r w:rsidRPr="006E14AB">
        <w:rPr>
          <w:rFonts w:ascii="Times New Roman" w:hAnsi="Times New Roman" w:cs="Times New Roman"/>
          <w:sz w:val="28"/>
          <w:szCs w:val="28"/>
        </w:rPr>
        <w:t>Na tej lekcji przypomnę sobie lekturę z gimnazjum „Kamizelka" Bolesława Prusa, na podstawie której omówię cechy noweli jako jednego z głównych gatunków pozytywistycznych.</w:t>
      </w:r>
    </w:p>
    <w:p w:rsidR="006E14AB" w:rsidRPr="006E14AB" w:rsidRDefault="006E14AB" w:rsidP="006E14A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7" w:tgtFrame="_blank" w:tooltip="Przejście do serwisu zewnętrznego: Epodręczniki" w:history="1">
        <w:r w:rsidRPr="006E14AB">
          <w:rPr>
            <w:rStyle w:val="Hipercze"/>
            <w:rFonts w:ascii="Times New Roman" w:hAnsi="Times New Roman" w:cs="Times New Roman"/>
            <w:sz w:val="28"/>
            <w:szCs w:val="28"/>
          </w:rPr>
          <w:t>Lekcja z e-podręcznika</w:t>
        </w:r>
      </w:hyperlink>
    </w:p>
    <w:p w:rsidR="006E14AB" w:rsidRPr="006E14AB" w:rsidRDefault="006E14AB" w:rsidP="006E14A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14AB">
        <w:rPr>
          <w:b/>
          <w:bCs/>
          <w:sz w:val="28"/>
          <w:szCs w:val="28"/>
        </w:rPr>
        <w:t>Temat: Fragmenty „Nad Niemnem" Elizy Orzeszkowej</w:t>
      </w:r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  <w:r w:rsidRPr="006E14AB">
        <w:rPr>
          <w:rFonts w:ascii="Times New Roman" w:hAnsi="Times New Roman" w:cs="Times New Roman"/>
          <w:sz w:val="28"/>
          <w:szCs w:val="28"/>
        </w:rPr>
        <w:t>Na podstawie fragmentów „Nad Niemnem" poznam główne zagadnienia pozytywizmu, problematykę wsi, emancypacji kobiet oraz asymilacji Żydów.</w:t>
      </w:r>
    </w:p>
    <w:p w:rsidR="006E14AB" w:rsidRPr="006E14AB" w:rsidRDefault="006E14AB" w:rsidP="006E14A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8" w:tgtFrame="_blank" w:tooltip="Przejście do serwisu zewnętrznego" w:history="1">
        <w:r w:rsidRPr="006E14AB">
          <w:rPr>
            <w:rStyle w:val="Hipercze"/>
            <w:rFonts w:ascii="Times New Roman" w:hAnsi="Times New Roman" w:cs="Times New Roman"/>
            <w:sz w:val="28"/>
            <w:szCs w:val="28"/>
          </w:rPr>
          <w:t>Materiał do zajęć 1</w:t>
        </w:r>
      </w:hyperlink>
    </w:p>
    <w:p w:rsidR="006E14AB" w:rsidRPr="006E14AB" w:rsidRDefault="006E14AB" w:rsidP="006E14A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9" w:tgtFrame="_blank" w:tooltip="Przejście do serwisu zewnętrznego" w:history="1">
        <w:r w:rsidRPr="006E14AB">
          <w:rPr>
            <w:rStyle w:val="Hipercze"/>
            <w:rFonts w:ascii="Times New Roman" w:hAnsi="Times New Roman" w:cs="Times New Roman"/>
            <w:sz w:val="28"/>
            <w:szCs w:val="28"/>
          </w:rPr>
          <w:t>Materiał do zajęć 2</w:t>
        </w:r>
      </w:hyperlink>
    </w:p>
    <w:p w:rsid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Wykonane ćwiczenia proszę przesłać na adres e-mail: </w:t>
      </w:r>
      <w:hyperlink r:id="rId10" w:history="1">
        <w:r w:rsidRPr="00677869">
          <w:rPr>
            <w:rStyle w:val="Hipercze"/>
            <w:rFonts w:ascii="Times New Roman" w:hAnsi="Times New Roman" w:cs="Times New Roman"/>
            <w:sz w:val="28"/>
            <w:szCs w:val="28"/>
          </w:rPr>
          <w:t>edytabrygier@szkolaprywatna-bialogard.pl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Życzę powodzenia. Uwaga!!! Czytamy „Lalkę” B. Prusa . Zaczynamy omawiać po świętach.  Tu -&gt; </w:t>
      </w:r>
      <w:hyperlink r:id="rId11" w:history="1">
        <w:r w:rsidRPr="006E14AB">
          <w:rPr>
            <w:rStyle w:val="Hipercze"/>
            <w:rFonts w:ascii="Times New Roman" w:hAnsi="Times New Roman" w:cs="Times New Roman"/>
            <w:sz w:val="28"/>
            <w:szCs w:val="28"/>
          </w:rPr>
          <w:t>https://wolnelektury.pl/katalog/lektura/lalka/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znajdziecie tekst lektury. </w:t>
      </w:r>
      <w:bookmarkStart w:id="0" w:name="_GoBack"/>
      <w:bookmarkEnd w:id="0"/>
    </w:p>
    <w:p w:rsidR="006E14AB" w:rsidRPr="006E14AB" w:rsidRDefault="006E14AB" w:rsidP="006E14AB">
      <w:pPr>
        <w:rPr>
          <w:rFonts w:ascii="Times New Roman" w:hAnsi="Times New Roman" w:cs="Times New Roman"/>
          <w:sz w:val="28"/>
          <w:szCs w:val="28"/>
        </w:rPr>
      </w:pPr>
    </w:p>
    <w:p w:rsidR="006E14AB" w:rsidRPr="006E14AB" w:rsidRDefault="006E14AB" w:rsidP="006E14AB">
      <w:pPr>
        <w:ind w:left="360"/>
      </w:pPr>
    </w:p>
    <w:p w:rsidR="00DD6CB2" w:rsidRDefault="00DD6CB2"/>
    <w:sectPr w:rsidR="00DD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E2F"/>
    <w:multiLevelType w:val="multilevel"/>
    <w:tmpl w:val="A23C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E7971"/>
    <w:multiLevelType w:val="multilevel"/>
    <w:tmpl w:val="4F4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B55BE"/>
    <w:multiLevelType w:val="multilevel"/>
    <w:tmpl w:val="2ED6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835D7"/>
    <w:multiLevelType w:val="multilevel"/>
    <w:tmpl w:val="91FA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7F184B"/>
    <w:multiLevelType w:val="multilevel"/>
    <w:tmpl w:val="35A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1C7226"/>
    <w:multiLevelType w:val="multilevel"/>
    <w:tmpl w:val="F784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B"/>
    <w:rsid w:val="006E14AB"/>
    <w:rsid w:val="00BE7814"/>
    <w:rsid w:val="00D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5931"/>
  <w15:chartTrackingRefBased/>
  <w15:docId w15:val="{80765F92-2425-4408-97A1-DCB60A5A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4A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14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lektura/nad-niemn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w-swiecie-rzeczy---w-swiecie-codziennosci/DlM3gRfh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zytywistyczne-sciezki/D6gVYB9dE" TargetMode="External"/><Relationship Id="rId11" Type="http://schemas.openxmlformats.org/officeDocument/2006/relationships/hyperlink" Target="https://wolnelektury.pl/katalog/lektura/lalka/" TargetMode="External"/><Relationship Id="rId5" Type="http://schemas.openxmlformats.org/officeDocument/2006/relationships/hyperlink" Target="https://epodreczniki.pl/a/gory-kobiety-i/DiNw5XsvF" TargetMode="External"/><Relationship Id="rId10" Type="http://schemas.openxmlformats.org/officeDocument/2006/relationships/hyperlink" Target="mailto:edytabrygier@szkolaprywatna-bialo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2QTAS44Y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2020-04-06T08:39:00Z</dcterms:created>
  <dcterms:modified xsi:type="dcterms:W3CDTF">2020-04-06T08:39:00Z</dcterms:modified>
</cp:coreProperties>
</file>