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D7C7" w14:textId="77777777" w:rsidR="007B71F7" w:rsidRDefault="007B71F7" w:rsidP="007B71F7">
      <w:r>
        <w:t xml:space="preserve">Sławomir </w:t>
      </w:r>
      <w:proofErr w:type="spellStart"/>
      <w:r>
        <w:t>Kosyl</w:t>
      </w:r>
      <w:proofErr w:type="spellEnd"/>
    </w:p>
    <w:p w14:paraId="0ABD9D8D" w14:textId="77777777" w:rsidR="007B71F7" w:rsidRDefault="007B71F7" w:rsidP="007B71F7">
      <w:pPr>
        <w:jc w:val="center"/>
      </w:pPr>
      <w:r>
        <w:t>Karta pracy</w:t>
      </w:r>
    </w:p>
    <w:p w14:paraId="2751DCCD" w14:textId="77777777" w:rsidR="007B71F7" w:rsidRPr="005B48A5" w:rsidRDefault="007B71F7" w:rsidP="007B71F7">
      <w:pPr>
        <w:jc w:val="center"/>
        <w:rPr>
          <w:color w:val="FF0000"/>
        </w:rPr>
      </w:pPr>
      <w:r w:rsidRPr="005B48A5">
        <w:rPr>
          <w:color w:val="FF0000"/>
        </w:rPr>
        <w:t xml:space="preserve">Zabawy umysłowe część </w:t>
      </w:r>
      <w:r>
        <w:rPr>
          <w:color w:val="FF0000"/>
        </w:rPr>
        <w:t>6</w:t>
      </w:r>
    </w:p>
    <w:p w14:paraId="0A907AC2" w14:textId="77777777" w:rsidR="007B71F7" w:rsidRDefault="007B71F7" w:rsidP="007B71F7">
      <w:pPr>
        <w:jc w:val="center"/>
      </w:pPr>
      <w:r>
        <w:t>Wiek: od 14  lat</w:t>
      </w:r>
    </w:p>
    <w:p w14:paraId="63C20AE0" w14:textId="77777777" w:rsidR="007B71F7" w:rsidRDefault="007B71F7" w:rsidP="007B71F7"/>
    <w:p w14:paraId="262823E2" w14:textId="5646FD23" w:rsidR="007B71F7" w:rsidRDefault="007B71F7" w:rsidP="007B71F7">
      <w:r>
        <w:t>Jeśli lubisz bawić się w różnego typu gry i zabawy logiczne, rozwiązywać rebusy, zagadki i trochę pomyśleć, zapraszam do zabawy:</w:t>
      </w:r>
    </w:p>
    <w:p w14:paraId="7C6A1721" w14:textId="0D065104" w:rsidR="00A710F2" w:rsidRDefault="00A710F2" w:rsidP="007B71F7"/>
    <w:p w14:paraId="465EBC07" w14:textId="77777777" w:rsidR="00A710F2" w:rsidRDefault="00A710F2" w:rsidP="007B71F7"/>
    <w:p w14:paraId="6CF5517E" w14:textId="77777777" w:rsidR="007B71F7" w:rsidRPr="00A433DF" w:rsidRDefault="007B71F7" w:rsidP="007B71F7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  Rozwiąż rebus:</w:t>
      </w:r>
    </w:p>
    <w:p w14:paraId="1A44380D" w14:textId="0EDFC191" w:rsidR="007B71F7" w:rsidRDefault="007B71F7" w:rsidP="007B71F7">
      <w:pPr>
        <w:jc w:val="center"/>
      </w:pPr>
      <w:r>
        <w:rPr>
          <w:noProof/>
        </w:rPr>
        <w:drawing>
          <wp:inline distT="0" distB="0" distL="0" distR="0" wp14:anchorId="39118DC6" wp14:editId="7178C450">
            <wp:extent cx="1028700" cy="1514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0624" w14:textId="60658AB3" w:rsidR="007B71F7" w:rsidRDefault="007B71F7" w:rsidP="007B71F7">
      <w:pPr>
        <w:jc w:val="center"/>
      </w:pPr>
    </w:p>
    <w:p w14:paraId="3286D8FC" w14:textId="7A3EFADC" w:rsidR="00A710F2" w:rsidRDefault="00A710F2" w:rsidP="007B71F7">
      <w:pPr>
        <w:jc w:val="center"/>
      </w:pPr>
    </w:p>
    <w:p w14:paraId="5D2AB66B" w14:textId="77777777" w:rsidR="00A710F2" w:rsidRPr="00A433DF" w:rsidRDefault="00A710F2" w:rsidP="007B71F7">
      <w:pPr>
        <w:jc w:val="center"/>
      </w:pPr>
    </w:p>
    <w:p w14:paraId="0452A255" w14:textId="3B602D83" w:rsidR="007B71F7" w:rsidRPr="00A710F2" w:rsidRDefault="00AE434F" w:rsidP="007B71F7">
      <w:pPr>
        <w:pStyle w:val="Akapitzlist"/>
        <w:numPr>
          <w:ilvl w:val="0"/>
          <w:numId w:val="1"/>
        </w:numPr>
        <w:rPr>
          <w:rStyle w:val="HTML-staaszeroko"/>
          <w:rFonts w:asciiTheme="minorHAnsi" w:eastAsiaTheme="minorHAnsi" w:hAnsiTheme="minorHAnsi" w:cstheme="minorBidi"/>
          <w:color w:val="FF0000"/>
          <w:sz w:val="22"/>
          <w:szCs w:val="22"/>
        </w:rPr>
      </w:pPr>
      <w:r w:rsidRPr="00AE434F">
        <w:rPr>
          <w:rFonts w:eastAsia="Times New Roman" w:cstheme="minorHAnsi"/>
          <w:b/>
          <w:bCs/>
          <w:color w:val="FF0000"/>
          <w:kern w:val="36"/>
          <w:lang w:eastAsia="pl-PL"/>
        </w:rPr>
        <w:t>Rozsypały się przysłowia, połącz je</w:t>
      </w:r>
      <w:r w:rsidRPr="003F0E53">
        <w:rPr>
          <w:rFonts w:cstheme="minorHAnsi"/>
        </w:rPr>
        <w:br/>
      </w:r>
      <w:r w:rsidRPr="003F0E5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1. Cicha woda</w:t>
      </w:r>
      <w:r w:rsidRPr="003F0E53">
        <w:rPr>
          <w:rFonts w:cstheme="minorHAnsi"/>
        </w:rPr>
        <w:br/>
      </w:r>
      <w:r w:rsidRPr="003F0E5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2. Jak Kuba Bogu</w:t>
      </w:r>
      <w:r w:rsidRPr="003F0E53">
        <w:rPr>
          <w:rFonts w:cstheme="minorHAnsi"/>
        </w:rPr>
        <w:br/>
      </w:r>
      <w:r w:rsidRPr="003F0E5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3. Kto pod kim dołki kopie,</w:t>
      </w:r>
      <w:r w:rsidRPr="003F0E53">
        <w:rPr>
          <w:rFonts w:cstheme="minorHAnsi"/>
        </w:rPr>
        <w:br/>
      </w:r>
      <w:r w:rsidRPr="003F0E5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 xml:space="preserve">4. Kwiecień plecień </w:t>
      </w:r>
      <w:r w:rsidRPr="003F0E53">
        <w:rPr>
          <w:rFonts w:cstheme="minorHAnsi"/>
        </w:rPr>
        <w:br/>
      </w:r>
      <w:r w:rsidRPr="003F0E53">
        <w:rPr>
          <w:rFonts w:cstheme="minorHAnsi"/>
        </w:rPr>
        <w:br/>
      </w:r>
      <w:r w:rsidRPr="003F0E5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 xml:space="preserve">a) tak Bóg Kubie. </w:t>
      </w:r>
      <w:r w:rsidRPr="003F0E53">
        <w:rPr>
          <w:rFonts w:cstheme="minorHAnsi"/>
        </w:rPr>
        <w:br/>
      </w:r>
      <w:r w:rsidRPr="003F0E5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c) brzegi rwie.</w:t>
      </w:r>
      <w:r w:rsidRPr="003F0E53">
        <w:rPr>
          <w:rFonts w:cstheme="minorHAnsi"/>
        </w:rPr>
        <w:br/>
      </w:r>
      <w:r w:rsidRPr="003F0E5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c) bo przeplata, trochę zimy, trochę lata.</w:t>
      </w:r>
      <w:r w:rsidRPr="003F0E53">
        <w:rPr>
          <w:rFonts w:cstheme="minorHAnsi"/>
        </w:rPr>
        <w:br/>
      </w:r>
      <w:r w:rsidRPr="003F0E5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d) ten sam w nie wpada.</w:t>
      </w:r>
    </w:p>
    <w:p w14:paraId="73BED3AD" w14:textId="2DF85F8A" w:rsidR="00A710F2" w:rsidRDefault="00A710F2" w:rsidP="00A710F2">
      <w:pPr>
        <w:rPr>
          <w:color w:val="FF0000"/>
        </w:rPr>
      </w:pPr>
    </w:p>
    <w:p w14:paraId="2C75F2C6" w14:textId="43EF4DE7" w:rsidR="00A710F2" w:rsidRDefault="00A710F2" w:rsidP="00A710F2">
      <w:pPr>
        <w:rPr>
          <w:color w:val="FF0000"/>
        </w:rPr>
      </w:pPr>
    </w:p>
    <w:p w14:paraId="4E8C64B1" w14:textId="7AFFC8F7" w:rsidR="00A710F2" w:rsidRDefault="00A710F2" w:rsidP="00A710F2">
      <w:pPr>
        <w:rPr>
          <w:color w:val="FF0000"/>
        </w:rPr>
      </w:pPr>
    </w:p>
    <w:p w14:paraId="41CDB6CC" w14:textId="0BEA8EBF" w:rsidR="00A710F2" w:rsidRDefault="00A710F2" w:rsidP="00A710F2">
      <w:pPr>
        <w:rPr>
          <w:color w:val="FF0000"/>
        </w:rPr>
      </w:pPr>
    </w:p>
    <w:p w14:paraId="4072F8AC" w14:textId="15BABCAC" w:rsidR="00A710F2" w:rsidRDefault="00A710F2" w:rsidP="00A710F2">
      <w:pPr>
        <w:rPr>
          <w:color w:val="FF0000"/>
        </w:rPr>
      </w:pPr>
    </w:p>
    <w:p w14:paraId="37E4D253" w14:textId="77777777" w:rsidR="00A710F2" w:rsidRPr="00A710F2" w:rsidRDefault="00A710F2" w:rsidP="00A710F2">
      <w:pPr>
        <w:rPr>
          <w:color w:val="FF0000"/>
        </w:rPr>
      </w:pPr>
    </w:p>
    <w:p w14:paraId="712A4016" w14:textId="3F5A75F6" w:rsidR="007B71F7" w:rsidRPr="00117B0E" w:rsidRDefault="007B71F7" w:rsidP="007B71F7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lastRenderedPageBreak/>
        <w:t xml:space="preserve">Czy umiesz rozwiązać </w:t>
      </w:r>
      <w:r w:rsidR="0053773C">
        <w:rPr>
          <w:color w:val="FF0000"/>
        </w:rPr>
        <w:t>taki labirynt</w:t>
      </w:r>
      <w:r w:rsidRPr="005B48A5">
        <w:rPr>
          <w:color w:val="FF0000"/>
        </w:rPr>
        <w:t>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B71F7" w:rsidRPr="000233BF" w14:paraId="5F44BB8B" w14:textId="77777777" w:rsidTr="005C55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E98872" w14:textId="4EACD39C" w:rsidR="007B71F7" w:rsidRDefault="0053773C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3EEF99" wp14:editId="247A97F3">
                  <wp:extent cx="5715000" cy="5362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36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47261" w14:textId="77777777" w:rsidR="007B71F7" w:rsidRPr="00117B0E" w:rsidRDefault="007B71F7" w:rsidP="005C55E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2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Znajdź 10 ukrytych wyrazów</w:t>
            </w:r>
            <w:r w:rsidRPr="005B48A5">
              <w:rPr>
                <w:rFonts w:eastAsia="Times New Roman" w:cstheme="minorHAnsi"/>
                <w:color w:val="FF0000"/>
                <w:lang w:eastAsia="pl-PL"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</w:tbl>
    <w:p w14:paraId="6ADBA833" w14:textId="490C6C1B" w:rsidR="007B71F7" w:rsidRDefault="00E7251B" w:rsidP="00E7251B">
      <w:pPr>
        <w:jc w:val="center"/>
      </w:pPr>
      <w:r>
        <w:rPr>
          <w:rStyle w:val="HTML-staaszeroko"/>
          <w:rFonts w:eastAsiaTheme="minorHAnsi"/>
          <w:b/>
          <w:bCs/>
        </w:rPr>
        <w:t xml:space="preserve">Przerób tę </w:t>
      </w:r>
      <w:proofErr w:type="spellStart"/>
      <w:r>
        <w:rPr>
          <w:rStyle w:val="HTML-staaszeroko"/>
          <w:rFonts w:eastAsiaTheme="minorHAnsi"/>
          <w:b/>
          <w:bCs/>
        </w:rPr>
        <w:t>liczbe</w:t>
      </w:r>
      <w:proofErr w:type="spellEnd"/>
      <w:r>
        <w:rPr>
          <w:rStyle w:val="HTML-staaszeroko"/>
          <w:rFonts w:eastAsiaTheme="minorHAnsi"/>
          <w:b/>
          <w:bCs/>
        </w:rPr>
        <w:t xml:space="preserve"> na sto,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HTML-staaszeroko"/>
          <w:rFonts w:eastAsiaTheme="minorHAnsi"/>
          <w:b/>
          <w:bCs/>
        </w:rPr>
        <w:t>przekładając tylko jedną kreskę.</w:t>
      </w:r>
    </w:p>
    <w:p w14:paraId="373016C1" w14:textId="77777777" w:rsidR="00A710F2" w:rsidRDefault="00A710F2" w:rsidP="00E7251B">
      <w:pPr>
        <w:jc w:val="center"/>
      </w:pPr>
    </w:p>
    <w:p w14:paraId="6C58F0C6" w14:textId="77777777" w:rsidR="00A710F2" w:rsidRDefault="00A710F2" w:rsidP="00E7251B">
      <w:pPr>
        <w:jc w:val="center"/>
      </w:pPr>
    </w:p>
    <w:p w14:paraId="19895CD3" w14:textId="35560D14" w:rsidR="00A710F2" w:rsidRDefault="00A710F2" w:rsidP="00E7251B">
      <w:pPr>
        <w:jc w:val="center"/>
      </w:pPr>
      <w:r>
        <w:rPr>
          <w:noProof/>
        </w:rPr>
        <w:drawing>
          <wp:inline distT="0" distB="0" distL="0" distR="0" wp14:anchorId="41407868" wp14:editId="6157F3D6">
            <wp:extent cx="1905000" cy="14287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08B2A" w14:textId="711139A4" w:rsidR="007B71F7" w:rsidRDefault="007B71F7" w:rsidP="00E7251B">
      <w:pPr>
        <w:jc w:val="center"/>
      </w:pPr>
    </w:p>
    <w:p w14:paraId="66778D9E" w14:textId="3E62B737" w:rsidR="007B71F7" w:rsidRPr="005B48A5" w:rsidRDefault="007B71F7" w:rsidP="007B71F7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Zapraszam do rozwiązania </w:t>
      </w:r>
      <w:r w:rsidR="003F0E53">
        <w:rPr>
          <w:color w:val="FF0000"/>
        </w:rPr>
        <w:t>zagadki logicznej</w:t>
      </w:r>
      <w:r w:rsidRPr="005B48A5">
        <w:rPr>
          <w:color w:val="FF0000"/>
        </w:rPr>
        <w:t>:</w:t>
      </w:r>
    </w:p>
    <w:p w14:paraId="1380CB8E" w14:textId="77777777" w:rsidR="007B71F7" w:rsidRDefault="007B71F7" w:rsidP="007B71F7"/>
    <w:p w14:paraId="78BD2312" w14:textId="4566C264" w:rsidR="003F0E53" w:rsidRPr="003F0E53" w:rsidRDefault="003F0E53" w:rsidP="003F0E5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3F0E53">
        <w:rPr>
          <w:rFonts w:eastAsia="Times New Roman" w:cstheme="minorHAnsi"/>
          <w:kern w:val="36"/>
          <w:lang w:eastAsia="pl-PL"/>
        </w:rPr>
        <w:t>Sześć szklanek ustawiono w szeregu tak,</w:t>
      </w:r>
      <w:r>
        <w:rPr>
          <w:rFonts w:eastAsia="Times New Roman" w:cstheme="minorHAnsi"/>
          <w:kern w:val="36"/>
          <w:lang w:eastAsia="pl-PL"/>
        </w:rPr>
        <w:t xml:space="preserve"> </w:t>
      </w:r>
      <w:r w:rsidRPr="003F0E53">
        <w:rPr>
          <w:rFonts w:eastAsia="Times New Roman" w:cstheme="minorHAnsi"/>
          <w:kern w:val="36"/>
          <w:lang w:eastAsia="pl-PL"/>
        </w:rPr>
        <w:t>że trzy pierwsze to szklanki napełnione wodą, a trzy następne to szklanki puste. Jak ruszając tylko jedna szklanką,</w:t>
      </w:r>
      <w:r>
        <w:rPr>
          <w:rFonts w:eastAsia="Times New Roman" w:cstheme="minorHAnsi"/>
          <w:kern w:val="36"/>
          <w:lang w:eastAsia="pl-PL"/>
        </w:rPr>
        <w:t xml:space="preserve"> </w:t>
      </w:r>
      <w:r w:rsidRPr="003F0E53">
        <w:rPr>
          <w:rFonts w:eastAsia="Times New Roman" w:cstheme="minorHAnsi"/>
          <w:kern w:val="36"/>
          <w:lang w:eastAsia="pl-PL"/>
        </w:rPr>
        <w:t>zrobić aby po każdej szklance z wodą następowała szklanka pusta?</w:t>
      </w:r>
      <w:r w:rsidRPr="003F0E53">
        <w:rPr>
          <w:rFonts w:eastAsia="Times New Roman" w:cstheme="minorHAnsi"/>
          <w:kern w:val="36"/>
          <w:lang w:eastAsia="pl-PL"/>
        </w:rPr>
        <w:br/>
      </w:r>
      <w:r>
        <w:rPr>
          <w:rFonts w:eastAsia="Times New Roman" w:cstheme="minorHAnsi"/>
          <w:kern w:val="36"/>
          <w:lang w:eastAsia="pl-PL"/>
        </w:rPr>
        <w:t xml:space="preserve"> </w:t>
      </w:r>
    </w:p>
    <w:p w14:paraId="4F0DC24E" w14:textId="77777777" w:rsidR="007B71F7" w:rsidRDefault="007B71F7" w:rsidP="007B71F7"/>
    <w:p w14:paraId="5DE3FB42" w14:textId="77777777" w:rsidR="007B71F7" w:rsidRDefault="007B71F7" w:rsidP="007B71F7"/>
    <w:p w14:paraId="0E2AF36A" w14:textId="77777777" w:rsidR="007B71F7" w:rsidRPr="001805AC" w:rsidRDefault="007B71F7" w:rsidP="007B71F7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I na koniec jeszcze jedna za</w:t>
      </w:r>
      <w:r>
        <w:rPr>
          <w:color w:val="FF0000"/>
        </w:rPr>
        <w:t>b</w:t>
      </w:r>
      <w:r w:rsidRPr="005B48A5">
        <w:rPr>
          <w:color w:val="FF0000"/>
        </w:rPr>
        <w:t>a</w:t>
      </w:r>
      <w:r>
        <w:rPr>
          <w:color w:val="FF0000"/>
        </w:rPr>
        <w:t>w</w:t>
      </w:r>
      <w:r w:rsidRPr="005B48A5">
        <w:rPr>
          <w:color w:val="FF0000"/>
        </w:rPr>
        <w:t>a: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7B71F7" w:rsidRPr="005B48A5" w14:paraId="7D7490A1" w14:textId="77777777" w:rsidTr="005C55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C8D438" w14:textId="5D63F020" w:rsidR="007B71F7" w:rsidRDefault="00B55EC9" w:rsidP="005C55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Ile widzisz twarzy?</w:t>
            </w:r>
          </w:p>
          <w:p w14:paraId="53823059" w14:textId="5688FB33" w:rsidR="007B71F7" w:rsidRDefault="00B55EC9" w:rsidP="005C55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19B023" wp14:editId="54871C09">
                  <wp:extent cx="5553075" cy="27432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6B894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59C56717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6FD1CDFE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344FBCCB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1B6E8E6F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6A82243A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3A76E64F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6736BC3C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66FD734C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58B489D6" w14:textId="77777777" w:rsidR="00A710F2" w:rsidRDefault="00A710F2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4485B587" w14:textId="243D24AB" w:rsidR="007B71F7" w:rsidRPr="00117B0E" w:rsidRDefault="007B71F7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117B0E">
              <w:rPr>
                <w:rFonts w:eastAsia="Times New Roman" w:cstheme="minorHAnsi"/>
                <w:color w:val="FF0000"/>
                <w:lang w:eastAsia="pl-PL"/>
              </w:rPr>
              <w:t xml:space="preserve">Odpowiedzi: </w:t>
            </w:r>
          </w:p>
          <w:p w14:paraId="5891C4CC" w14:textId="77777777" w:rsidR="007B71F7" w:rsidRDefault="007B71F7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Zajrzyj tutaj tylko po to żeby sprawdzić swoje odpowiedzi z tymi, które są podane tutaj:</w:t>
            </w:r>
          </w:p>
          <w:p w14:paraId="6B37AE42" w14:textId="77777777" w:rsidR="007B71F7" w:rsidRDefault="007B71F7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5225063F" w14:textId="0DBE9AE1" w:rsidR="007B71F7" w:rsidRDefault="007B71F7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HTML-staaszeroko"/>
                <w:rFonts w:eastAsiaTheme="minorHAnsi"/>
                <w:b/>
                <w:bCs/>
              </w:rPr>
              <w:t>Grab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16D8ADB" w14:textId="0B9FDA29" w:rsidR="007B71F7" w:rsidRPr="00AE434F" w:rsidRDefault="00AE434F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E434F">
              <w:rPr>
                <w:rStyle w:val="HTML-staaszeroko"/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1-b 2-a 3-d 4-c</w:t>
            </w:r>
            <w:r w:rsidR="007B71F7" w:rsidRPr="00AE434F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1274E9F3" w14:textId="0CDCE45B" w:rsidR="007B71F7" w:rsidRPr="00115B97" w:rsidRDefault="007B71F7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HTML-staaszeroko"/>
                <w:rFonts w:eastAsiaTheme="minorHAnsi"/>
              </w:rPr>
              <w:t xml:space="preserve"> </w:t>
            </w:r>
            <w:r w:rsidR="0053773C">
              <w:rPr>
                <w:rStyle w:val="HTML-staaszeroko"/>
                <w:rFonts w:eastAsiaTheme="minorHAnsi"/>
              </w:rPr>
              <w:t>Czy mysz zjadła ser?</w:t>
            </w:r>
          </w:p>
          <w:p w14:paraId="2A3FC274" w14:textId="743DA91D" w:rsidR="007B71F7" w:rsidRDefault="00E7251B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8DA0BD" wp14:editId="605C6AEB">
                  <wp:extent cx="1905000" cy="14287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1F7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B13B84D" w14:textId="17AC54DA" w:rsidR="007B71F7" w:rsidRPr="003F0E53" w:rsidRDefault="007B71F7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0E53">
              <w:rPr>
                <w:rFonts w:eastAsia="Times New Roman" w:cstheme="minorHAnsi"/>
                <w:lang w:eastAsia="pl-PL"/>
              </w:rPr>
              <w:t xml:space="preserve">  </w:t>
            </w:r>
            <w:r w:rsidR="003F0E53" w:rsidRPr="003F0E53">
              <w:rPr>
                <w:rStyle w:val="Pogrubienie"/>
              </w:rPr>
              <w:t>Przelać wodę z drugiej szklanki do piątej</w:t>
            </w:r>
          </w:p>
          <w:p w14:paraId="6E924BD8" w14:textId="52F4DD21" w:rsidR="007B71F7" w:rsidRPr="007A4493" w:rsidRDefault="00B55EC9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 obrazku jest ukrytych 11 twarzy ale jeśli zauważyłeś 9 to bardzo dobry wynik</w:t>
            </w:r>
          </w:p>
        </w:tc>
      </w:tr>
    </w:tbl>
    <w:p w14:paraId="7A4B04D0" w14:textId="77777777" w:rsidR="007B71F7" w:rsidRPr="007B71F7" w:rsidRDefault="007B71F7" w:rsidP="007B71F7"/>
    <w:sectPr w:rsidR="007B71F7" w:rsidRPr="007B71F7" w:rsidSect="003F0E53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FC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5"/>
    <w:multiLevelType w:val="hybridMultilevel"/>
    <w:tmpl w:val="1834CAFA"/>
    <w:lvl w:ilvl="0" w:tplc="83A490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F7"/>
    <w:rsid w:val="003F0E53"/>
    <w:rsid w:val="0053773C"/>
    <w:rsid w:val="007B71F7"/>
    <w:rsid w:val="00A710F2"/>
    <w:rsid w:val="00AE434F"/>
    <w:rsid w:val="00B55EC9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311F"/>
  <w15:chartTrackingRefBased/>
  <w15:docId w15:val="{4C05FA67-C5C4-4BE2-8733-79A2FCFF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1F7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7B71F7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F0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51BA-C583-4083-B44D-01A27B7B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170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Sześć szklanek ustawiono w szeregu tak, że trzy pierwsze to szklanki napełnione 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2020-04-29T08:12:00Z</dcterms:created>
  <dcterms:modified xsi:type="dcterms:W3CDTF">2020-04-29T09:56:00Z</dcterms:modified>
</cp:coreProperties>
</file>