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60" w:rsidRPr="00102A88" w:rsidRDefault="00023960" w:rsidP="00B742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A88">
        <w:rPr>
          <w:rFonts w:ascii="Times New Roman" w:hAnsi="Times New Roman" w:cs="Times New Roman"/>
          <w:b/>
          <w:sz w:val="24"/>
          <w:szCs w:val="24"/>
          <w:u w:val="single"/>
        </w:rPr>
        <w:t>Učivo Vlastivěda – 5. ročník, 6. 4. 2020</w:t>
      </w:r>
    </w:p>
    <w:p w:rsidR="00023960" w:rsidRPr="00102A88" w:rsidRDefault="00023960" w:rsidP="00023960">
      <w:p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b/>
          <w:sz w:val="24"/>
          <w:szCs w:val="24"/>
        </w:rPr>
        <w:t xml:space="preserve">Učivo: </w:t>
      </w:r>
      <w:r w:rsidRPr="00102A88">
        <w:rPr>
          <w:rFonts w:ascii="Times New Roman" w:hAnsi="Times New Roman" w:cs="Times New Roman"/>
          <w:sz w:val="24"/>
          <w:szCs w:val="24"/>
        </w:rPr>
        <w:t>Kultura 19. století –</w:t>
      </w:r>
      <w:r w:rsidR="00E44EB1">
        <w:rPr>
          <w:rFonts w:ascii="Times New Roman" w:hAnsi="Times New Roman" w:cs="Times New Roman"/>
          <w:sz w:val="24"/>
          <w:szCs w:val="24"/>
        </w:rPr>
        <w:t xml:space="preserve"> </w:t>
      </w:r>
      <w:r w:rsidRPr="00102A88">
        <w:rPr>
          <w:rFonts w:ascii="Times New Roman" w:hAnsi="Times New Roman" w:cs="Times New Roman"/>
          <w:sz w:val="24"/>
          <w:szCs w:val="24"/>
        </w:rPr>
        <w:t>B. Smetana</w:t>
      </w:r>
    </w:p>
    <w:p w:rsidR="00023960" w:rsidRPr="00102A88" w:rsidRDefault="00023960" w:rsidP="0002396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2A8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Česká kultura</w:t>
      </w:r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je pojem, který označuje kulturní projevy jednak </w:t>
      </w:r>
      <w:hyperlink r:id="rId6" w:tooltip="Češi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Čechů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(doma i v cizině), jednak v českém jazyce, případně na území nynější </w:t>
      </w:r>
      <w:hyperlink r:id="rId7" w:tooltip="Česko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České republiky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(Česka). V užším slova smyslu jde o projevy umělecké, v tradičních uměleckých oborech jako je </w:t>
      </w:r>
      <w:hyperlink r:id="rId8" w:tooltip="Literatura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literatura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9" w:tooltip="Divadlo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divadlo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10" w:tooltip="Film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film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11" w:tooltip="Sochařství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sochařství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12" w:tooltip="Malířství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malířství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13" w:tooltip="Umělecká fotografie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umělecká fotografie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14" w:tooltip="Hudba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hudba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15" w:tooltip="Architektura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architektura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apod. V širším slova smyslu může pojem zahrnovat i obecnější kolektivní projevy jako jsou </w:t>
      </w:r>
      <w:hyperlink r:id="rId16" w:tooltip="Jazyk (lingvistika)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jazyk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věda, právo, </w:t>
      </w:r>
      <w:hyperlink r:id="rId17" w:tooltip="Folklór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folklór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zvyky, tradice, svátky, rituály, místní </w:t>
      </w:r>
      <w:hyperlink r:id="rId18" w:tooltip="Gastronomie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gastronomie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19" w:tooltip="Populární kultura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populární kultura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20" w:tooltip="Móda" w:history="1">
        <w:r w:rsidRPr="00102A88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móda</w:t>
        </w:r>
      </w:hyperlink>
      <w:r w:rsidRPr="00102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zábava, komunikační normy apod.</w:t>
      </w:r>
    </w:p>
    <w:p w:rsidR="00023960" w:rsidRPr="00102A88" w:rsidRDefault="00023960" w:rsidP="00E44EB1">
      <w:pPr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02A8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BEDŘICH </w:t>
      </w:r>
      <w:proofErr w:type="gramStart"/>
      <w:r w:rsidRPr="00102A8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SMETANA</w:t>
      </w:r>
      <w:r w:rsidRPr="00102A8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(1824</w:t>
      </w:r>
      <w:proofErr w:type="gramEnd"/>
      <w:r w:rsidRPr="00102A8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-  1884)</w:t>
      </w:r>
    </w:p>
    <w:p w:rsidR="00023960" w:rsidRPr="00102A88" w:rsidRDefault="00023960" w:rsidP="00E44EB1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2A8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15F0794" wp14:editId="75B29573">
            <wp:extent cx="1130157" cy="1371600"/>
            <wp:effectExtent l="0" t="0" r="0" b="0"/>
            <wp:docPr id="1" name="obrázek 1" descr="upload.wikimedia.org/wikipedia/commons/thumb/b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commons/thumb/b/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5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60" w:rsidRPr="00102A88" w:rsidRDefault="00023960" w:rsidP="00023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0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byl významným českým hudebním skladatelem období romantismu </w:t>
      </w:r>
    </w:p>
    <w:p w:rsidR="00023960" w:rsidRPr="00102A88" w:rsidRDefault="00023960" w:rsidP="00023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sz w:val="24"/>
          <w:szCs w:val="24"/>
        </w:rPr>
        <w:t>narodil se v Litomyšli do rodiny sedláků</w:t>
      </w:r>
    </w:p>
    <w:p w:rsidR="00023960" w:rsidRPr="00102A88" w:rsidRDefault="00023960" w:rsidP="00023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sz w:val="24"/>
          <w:szCs w:val="24"/>
        </w:rPr>
        <w:t>pocházel z 6 dětí</w:t>
      </w:r>
    </w:p>
    <w:p w:rsidR="00023960" w:rsidRPr="00102A88" w:rsidRDefault="00023960" w:rsidP="00023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sz w:val="24"/>
          <w:szCs w:val="24"/>
        </w:rPr>
        <w:t>od mládí hrál na housle a v 5 letech se začal učit hrát na klavír</w:t>
      </w:r>
    </w:p>
    <w:p w:rsidR="00D11DAD" w:rsidRPr="00102A88" w:rsidRDefault="00D11DAD" w:rsidP="00023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sz w:val="24"/>
          <w:szCs w:val="24"/>
        </w:rPr>
        <w:t>v Praze založil klavírní školu</w:t>
      </w:r>
    </w:p>
    <w:p w:rsidR="00D11DAD" w:rsidRPr="00102A88" w:rsidRDefault="00D11DAD" w:rsidP="00023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sz w:val="24"/>
          <w:szCs w:val="24"/>
        </w:rPr>
        <w:t>měl 4 dcery, ale 3 bohužel zemřely</w:t>
      </w:r>
    </w:p>
    <w:p w:rsidR="00D11DAD" w:rsidRPr="00102A88" w:rsidRDefault="00D11DAD" w:rsidP="00023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sz w:val="24"/>
          <w:szCs w:val="24"/>
        </w:rPr>
        <w:t xml:space="preserve">několik let žil a skládal </w:t>
      </w:r>
      <w:r w:rsidR="00102A88" w:rsidRPr="00102A88">
        <w:rPr>
          <w:rFonts w:ascii="Times New Roman" w:hAnsi="Times New Roman" w:cs="Times New Roman"/>
          <w:sz w:val="24"/>
          <w:szCs w:val="24"/>
        </w:rPr>
        <w:t xml:space="preserve">hudbu </w:t>
      </w:r>
      <w:r w:rsidRPr="00102A88">
        <w:rPr>
          <w:rFonts w:ascii="Times New Roman" w:hAnsi="Times New Roman" w:cs="Times New Roman"/>
          <w:sz w:val="24"/>
          <w:szCs w:val="24"/>
        </w:rPr>
        <w:t>ve Švédsku</w:t>
      </w:r>
    </w:p>
    <w:p w:rsidR="00D11DAD" w:rsidRPr="00102A88" w:rsidRDefault="00D11DAD" w:rsidP="00023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sz w:val="24"/>
          <w:szCs w:val="24"/>
        </w:rPr>
        <w:t>1874 – ohluchl, ale i přesto dál tvořil</w:t>
      </w:r>
    </w:p>
    <w:p w:rsidR="00D11DAD" w:rsidRPr="00102A88" w:rsidRDefault="00D11DAD" w:rsidP="00023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sz w:val="24"/>
          <w:szCs w:val="24"/>
        </w:rPr>
        <w:t xml:space="preserve">1882 – na sklonku života </w:t>
      </w:r>
      <w:r w:rsidR="00B74292" w:rsidRPr="00102A88">
        <w:rPr>
          <w:rFonts w:ascii="Times New Roman" w:hAnsi="Times New Roman" w:cs="Times New Roman"/>
          <w:sz w:val="24"/>
          <w:szCs w:val="24"/>
        </w:rPr>
        <w:t xml:space="preserve">žil v Praze v ústavu pro </w:t>
      </w:r>
      <w:proofErr w:type="spellStart"/>
      <w:r w:rsidR="00B74292" w:rsidRPr="00102A88">
        <w:rPr>
          <w:rFonts w:ascii="Times New Roman" w:hAnsi="Times New Roman" w:cs="Times New Roman"/>
          <w:sz w:val="24"/>
          <w:szCs w:val="24"/>
        </w:rPr>
        <w:t>chorobomyslné</w:t>
      </w:r>
      <w:proofErr w:type="spellEnd"/>
      <w:r w:rsidR="00B74292" w:rsidRPr="00102A88">
        <w:rPr>
          <w:rFonts w:ascii="Times New Roman" w:hAnsi="Times New Roman" w:cs="Times New Roman"/>
          <w:sz w:val="24"/>
          <w:szCs w:val="24"/>
        </w:rPr>
        <w:t xml:space="preserve"> – onemocněl</w:t>
      </w:r>
    </w:p>
    <w:p w:rsidR="00023960" w:rsidRPr="00102A88" w:rsidRDefault="00B74292" w:rsidP="00023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sz w:val="24"/>
          <w:szCs w:val="24"/>
        </w:rPr>
        <w:t>1884 – umírá a je pochován na Vyšehradsk</w:t>
      </w:r>
      <w:r w:rsidR="00102A88" w:rsidRPr="00102A88">
        <w:rPr>
          <w:rFonts w:ascii="Times New Roman" w:hAnsi="Times New Roman" w:cs="Times New Roman"/>
          <w:sz w:val="24"/>
          <w:szCs w:val="24"/>
        </w:rPr>
        <w:t>ém hřbitově</w:t>
      </w:r>
    </w:p>
    <w:p w:rsidR="00102A88" w:rsidRPr="00102A88" w:rsidRDefault="00023960" w:rsidP="000239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02A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Dílo Bedřicha Smetany</w:t>
      </w:r>
      <w:r w:rsidRPr="00102A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1F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opery:</w:t>
      </w:r>
      <w:r w:rsidRPr="002E1FE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10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Braniboři v Čechách </w:t>
      </w:r>
      <w:r w:rsidRPr="00102A8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2A88" w:rsidRPr="0010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Prodaná nevěsta </w:t>
      </w:r>
      <w:r w:rsidRPr="00102A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D</w:t>
      </w:r>
      <w:r w:rsidR="00102A88" w:rsidRPr="0010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alibor </w:t>
      </w:r>
    </w:p>
    <w:p w:rsidR="00102A88" w:rsidRPr="00102A88" w:rsidRDefault="00023960" w:rsidP="00102A88">
      <w:pPr>
        <w:pStyle w:val="Odstavecseseznamem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Libuše </w:t>
      </w:r>
      <w:r w:rsidRPr="00102A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0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Dvě vdovy </w:t>
      </w:r>
    </w:p>
    <w:p w:rsidR="00102A88" w:rsidRPr="00102A88" w:rsidRDefault="00023960" w:rsidP="00102A88">
      <w:pPr>
        <w:pStyle w:val="Odstavecseseznamem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Hubička </w:t>
      </w:r>
    </w:p>
    <w:p w:rsidR="00102A88" w:rsidRPr="00102A88" w:rsidRDefault="00023960" w:rsidP="00102A88">
      <w:pPr>
        <w:pStyle w:val="Odstavecseseznamem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Tajemství </w:t>
      </w:r>
    </w:p>
    <w:p w:rsidR="00102A88" w:rsidRPr="00102A88" w:rsidRDefault="00023960" w:rsidP="00102A88">
      <w:pPr>
        <w:pStyle w:val="Odstavecseseznamem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Čertova stěna </w:t>
      </w:r>
    </w:p>
    <w:p w:rsidR="00102A88" w:rsidRPr="00102A88" w:rsidRDefault="00023960" w:rsidP="00102A88">
      <w:pPr>
        <w:pStyle w:val="Odstavecseseznamem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Viola – </w:t>
      </w:r>
      <w:r w:rsidR="00102A88" w:rsidRPr="0010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jen fragment</w:t>
      </w:r>
    </w:p>
    <w:p w:rsidR="002E1FE6" w:rsidRDefault="00023960" w:rsidP="00102A88">
      <w:pPr>
        <w:pStyle w:val="Odstavecseseznamem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02A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 cyklu</w:t>
      </w:r>
      <w:r w:rsidR="002E1F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s symfonických básní Má </w:t>
      </w:r>
      <w:proofErr w:type="gramStart"/>
      <w:r w:rsidR="002E1F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vlast (</w:t>
      </w:r>
      <w:r w:rsidR="00B74292" w:rsidRPr="00102A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74292" w:rsidRPr="002E1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má</w:t>
      </w:r>
      <w:proofErr w:type="gramEnd"/>
      <w:r w:rsidR="00B74292" w:rsidRPr="002E1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 částí</w:t>
      </w:r>
      <w:r w:rsidR="002E1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B74292" w:rsidRPr="00102A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: </w:t>
      </w:r>
    </w:p>
    <w:p w:rsidR="00023960" w:rsidRPr="002E1FE6" w:rsidRDefault="002E1FE6" w:rsidP="00102A88">
      <w:pPr>
        <w:pStyle w:val="Odstavecseseznamem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</w:t>
      </w:r>
      <w:r w:rsidR="00B74292" w:rsidRPr="002E1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Vyšehrad, Šárka, Tábor, Vltava, Z českých luhů a hájů, Blaník</w:t>
      </w:r>
    </w:p>
    <w:p w:rsidR="00102A88" w:rsidRPr="00102A88" w:rsidRDefault="00102A88" w:rsidP="00102A88">
      <w:pPr>
        <w:pStyle w:val="Odstavecseseznamem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102A88" w:rsidRPr="00102A88" w:rsidRDefault="002E1FE6" w:rsidP="00102A88">
      <w:pPr>
        <w:pStyle w:val="Odstavecseseznamem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D</w:t>
      </w:r>
      <w:r w:rsidR="00102A88" w:rsidRPr="00102A8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omácí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102A88" w:rsidRPr="00102A8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úkol</w:t>
      </w:r>
      <w:proofErr w:type="gramEnd"/>
      <w:r w:rsidR="00102A88" w:rsidRPr="00102A8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:</w:t>
      </w:r>
    </w:p>
    <w:p w:rsidR="00102A88" w:rsidRPr="00102A88" w:rsidRDefault="00102A88" w:rsidP="00102A8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02A8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02A88">
        <w:rPr>
          <w:rFonts w:ascii="Times New Roman" w:hAnsi="Times New Roman" w:cs="Times New Roman"/>
          <w:sz w:val="24"/>
          <w:szCs w:val="24"/>
        </w:rPr>
        <w:t xml:space="preserve"> si najdi a poslechni </w:t>
      </w:r>
      <w:r w:rsidRPr="00102A8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symfonickou báseň Má vlast – Vltava</w:t>
      </w:r>
    </w:p>
    <w:p w:rsidR="00102A88" w:rsidRDefault="00102A88" w:rsidP="00102A8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A88">
        <w:rPr>
          <w:rFonts w:ascii="Times New Roman" w:hAnsi="Times New Roman" w:cs="Times New Roman"/>
          <w:sz w:val="24"/>
          <w:szCs w:val="24"/>
        </w:rPr>
        <w:t xml:space="preserve">do školního sešitu si napiš nebo nalep informace o B. Smetanovi a nauč se je (další týden budeš mít malý </w:t>
      </w:r>
      <w:proofErr w:type="spellStart"/>
      <w:r w:rsidRPr="00102A88">
        <w:rPr>
          <w:rFonts w:ascii="Times New Roman" w:hAnsi="Times New Roman" w:cs="Times New Roman"/>
          <w:sz w:val="24"/>
          <w:szCs w:val="24"/>
        </w:rPr>
        <w:t>testík</w:t>
      </w:r>
      <w:proofErr w:type="spellEnd"/>
      <w:r w:rsidRPr="00102A88">
        <w:rPr>
          <w:rFonts w:ascii="Times New Roman" w:hAnsi="Times New Roman" w:cs="Times New Roman"/>
          <w:sz w:val="24"/>
          <w:szCs w:val="24"/>
        </w:rPr>
        <w:t>)</w:t>
      </w:r>
    </w:p>
    <w:p w:rsidR="00E44EB1" w:rsidRPr="00E44EB1" w:rsidRDefault="00102A88" w:rsidP="00E44EB1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E44EB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Úspěšné plnění úkolů a krásné Velikonoce tobě i rodičům</w:t>
      </w:r>
    </w:p>
    <w:p w:rsidR="00102A88" w:rsidRPr="00E44EB1" w:rsidRDefault="00102A88" w:rsidP="00E44EB1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E44EB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přeje paní učitelka Sabina Konečná</w:t>
      </w:r>
    </w:p>
    <w:sectPr w:rsidR="00102A88" w:rsidRPr="00E4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87C"/>
    <w:multiLevelType w:val="hybridMultilevel"/>
    <w:tmpl w:val="09541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16BA"/>
    <w:multiLevelType w:val="hybridMultilevel"/>
    <w:tmpl w:val="1408B5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60"/>
    <w:rsid w:val="00023960"/>
    <w:rsid w:val="00102A88"/>
    <w:rsid w:val="00287889"/>
    <w:rsid w:val="002E1FE6"/>
    <w:rsid w:val="00B74292"/>
    <w:rsid w:val="00D11DAD"/>
    <w:rsid w:val="00E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39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9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3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39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9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Literatura" TargetMode="External"/><Relationship Id="rId13" Type="http://schemas.openxmlformats.org/officeDocument/2006/relationships/hyperlink" Target="https://cs.wikipedia.org/wiki/Um%C4%9Bleck%C3%A1_fotografie" TargetMode="External"/><Relationship Id="rId18" Type="http://schemas.openxmlformats.org/officeDocument/2006/relationships/hyperlink" Target="https://cs.wikipedia.org/wiki/Gastronomi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s://cs.wikipedia.org/wiki/%C4%8Cesko" TargetMode="External"/><Relationship Id="rId12" Type="http://schemas.openxmlformats.org/officeDocument/2006/relationships/hyperlink" Target="https://cs.wikipedia.org/wiki/Mal%C3%AD%C5%99stv%C3%AD" TargetMode="External"/><Relationship Id="rId17" Type="http://schemas.openxmlformats.org/officeDocument/2006/relationships/hyperlink" Target="https://cs.wikipedia.org/wiki/Folkl%C3%B3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Jazyk_(lingvistika)" TargetMode="External"/><Relationship Id="rId20" Type="http://schemas.openxmlformats.org/officeDocument/2006/relationships/hyperlink" Target="https://cs.wikipedia.org/wiki/M%C3%B3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%C4%8Ce%C5%A1i" TargetMode="External"/><Relationship Id="rId11" Type="http://schemas.openxmlformats.org/officeDocument/2006/relationships/hyperlink" Target="https://cs.wikipedia.org/wiki/Socha%C5%99stv%C3%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Architektur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s.wikipedia.org/wiki/Film" TargetMode="External"/><Relationship Id="rId19" Type="http://schemas.openxmlformats.org/officeDocument/2006/relationships/hyperlink" Target="https://cs.wikipedia.org/wiki/Popul%C3%A1rn%C3%AD_kul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Divadlo" TargetMode="External"/><Relationship Id="rId14" Type="http://schemas.openxmlformats.org/officeDocument/2006/relationships/hyperlink" Target="https://cs.wikipedia.org/wiki/Hud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2020-04-05T16:17:00Z</dcterms:created>
  <dcterms:modified xsi:type="dcterms:W3CDTF">2020-04-05T17:04:00Z</dcterms:modified>
</cp:coreProperties>
</file>