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0E3" w:rsidRDefault="00AE60E3" w:rsidP="00AE60E3">
      <w:pPr>
        <w:ind w:left="708" w:firstLine="708"/>
        <w:rPr>
          <w:rFonts w:ascii="Algerian" w:hAnsi="Algerian"/>
          <w:b/>
          <w:color w:val="C00000"/>
          <w:sz w:val="40"/>
          <w:szCs w:val="40"/>
        </w:rPr>
      </w:pPr>
      <w:r w:rsidRPr="00146D3C">
        <w:rPr>
          <w:rFonts w:ascii="Algerian" w:hAnsi="Algerian"/>
          <w:b/>
          <w:color w:val="C00000"/>
          <w:sz w:val="40"/>
          <w:szCs w:val="40"/>
        </w:rPr>
        <w:t>Kropki w sztuce czy sztuka w kropki?</w:t>
      </w:r>
    </w:p>
    <w:p w:rsidR="00AE60E3" w:rsidRDefault="00AE60E3" w:rsidP="00AE60E3"/>
    <w:p w:rsidR="00AE60E3" w:rsidRDefault="00AE60E3" w:rsidP="00AE60E3">
      <w:pPr>
        <w:rPr>
          <w:rFonts w:ascii="Algerian" w:hAnsi="Algerian"/>
          <w:b/>
          <w:sz w:val="36"/>
          <w:szCs w:val="36"/>
        </w:rPr>
      </w:pPr>
      <w:r w:rsidRPr="00146D3C">
        <w:rPr>
          <w:rFonts w:ascii="Algerian" w:hAnsi="Algerian"/>
          <w:b/>
          <w:sz w:val="36"/>
          <w:szCs w:val="36"/>
        </w:rPr>
        <w:t>Jak arty</w:t>
      </w:r>
      <w:r w:rsidRPr="00146D3C">
        <w:rPr>
          <w:rFonts w:ascii="Calibri" w:hAnsi="Calibri" w:cs="Calibri"/>
          <w:b/>
          <w:sz w:val="36"/>
          <w:szCs w:val="36"/>
        </w:rPr>
        <w:t>ś</w:t>
      </w:r>
      <w:r w:rsidRPr="00146D3C">
        <w:rPr>
          <w:rFonts w:ascii="Algerian" w:hAnsi="Algerian"/>
          <w:b/>
          <w:sz w:val="36"/>
          <w:szCs w:val="36"/>
        </w:rPr>
        <w:t>ci wykorzystuj</w:t>
      </w:r>
      <w:r w:rsidRPr="00146D3C">
        <w:rPr>
          <w:rFonts w:ascii="Calibri" w:hAnsi="Calibri" w:cs="Calibri"/>
          <w:b/>
          <w:sz w:val="36"/>
          <w:szCs w:val="36"/>
        </w:rPr>
        <w:t>ą</w:t>
      </w:r>
      <w:r w:rsidRPr="00146D3C">
        <w:rPr>
          <w:rFonts w:ascii="Algerian" w:hAnsi="Algerian"/>
          <w:b/>
          <w:sz w:val="36"/>
          <w:szCs w:val="36"/>
        </w:rPr>
        <w:t xml:space="preserve"> kropki? </w:t>
      </w:r>
    </w:p>
    <w:p w:rsidR="00AE60E3" w:rsidRPr="00146D3C" w:rsidRDefault="00AE60E3" w:rsidP="00AE60E3">
      <w:pPr>
        <w:rPr>
          <w:rFonts w:ascii="Algerian" w:hAnsi="Algerian"/>
          <w:b/>
          <w:sz w:val="28"/>
          <w:szCs w:val="28"/>
        </w:rPr>
      </w:pPr>
      <w:r w:rsidRPr="00146D3C">
        <w:rPr>
          <w:rFonts w:ascii="Algerian" w:hAnsi="Algerian"/>
          <w:b/>
          <w:sz w:val="28"/>
          <w:szCs w:val="28"/>
        </w:rPr>
        <w:t>od sztuki pierwotnej do wspó</w:t>
      </w:r>
      <w:r w:rsidRPr="00146D3C">
        <w:rPr>
          <w:rFonts w:ascii="Cambria" w:hAnsi="Cambria" w:cs="Cambria"/>
          <w:b/>
          <w:sz w:val="28"/>
          <w:szCs w:val="28"/>
        </w:rPr>
        <w:t>ł</w:t>
      </w:r>
      <w:r w:rsidRPr="00146D3C">
        <w:rPr>
          <w:rFonts w:ascii="Algerian" w:hAnsi="Algerian"/>
          <w:b/>
          <w:sz w:val="28"/>
          <w:szCs w:val="28"/>
        </w:rPr>
        <w:t>czesno</w:t>
      </w:r>
      <w:r w:rsidRPr="00146D3C">
        <w:rPr>
          <w:rFonts w:ascii="Calibri" w:hAnsi="Calibri" w:cs="Calibri"/>
          <w:b/>
          <w:sz w:val="28"/>
          <w:szCs w:val="28"/>
        </w:rPr>
        <w:t>ś</w:t>
      </w:r>
      <w:r w:rsidRPr="00146D3C">
        <w:rPr>
          <w:rFonts w:ascii="Algerian" w:hAnsi="Algerian"/>
          <w:b/>
          <w:sz w:val="28"/>
          <w:szCs w:val="28"/>
        </w:rPr>
        <w:t>ci</w:t>
      </w:r>
    </w:p>
    <w:p w:rsidR="00AE60E3" w:rsidRDefault="00AE60E3" w:rsidP="00AE60E3"/>
    <w:p w:rsidR="00AE60E3" w:rsidRDefault="00AE60E3" w:rsidP="00AE60E3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Częś</w:t>
      </w:r>
      <w:r w:rsidR="006937FC">
        <w:rPr>
          <w:b/>
          <w:color w:val="0070C0"/>
          <w:sz w:val="32"/>
          <w:szCs w:val="32"/>
        </w:rPr>
        <w:t>ć 2 czy</w:t>
      </w:r>
      <w:r w:rsidR="00322112">
        <w:rPr>
          <w:b/>
          <w:color w:val="0070C0"/>
          <w:sz w:val="32"/>
          <w:szCs w:val="32"/>
        </w:rPr>
        <w:t xml:space="preserve"> kropki to płaskie koraliki?</w:t>
      </w:r>
    </w:p>
    <w:p w:rsidR="00D65F07" w:rsidRDefault="00D65F07" w:rsidP="00AE60E3">
      <w:pPr>
        <w:rPr>
          <w:b/>
          <w:color w:val="0070C0"/>
          <w:sz w:val="32"/>
          <w:szCs w:val="32"/>
        </w:rPr>
      </w:pPr>
    </w:p>
    <w:p w:rsidR="00D65F07" w:rsidRDefault="00D65F07" w:rsidP="00AE60E3">
      <w:r>
        <w:t xml:space="preserve">Jeżeli uznamy </w:t>
      </w:r>
      <w:r w:rsidRPr="00D65F07">
        <w:t>że tak, zapraszam Was</w:t>
      </w:r>
      <w:r>
        <w:t xml:space="preserve"> do podróży do Meksyku.</w:t>
      </w:r>
    </w:p>
    <w:p w:rsidR="00D65F07" w:rsidRDefault="00D65F07" w:rsidP="00AE60E3"/>
    <w:p w:rsidR="00D65F07" w:rsidRDefault="00322112" w:rsidP="00AE60E3">
      <w:pPr>
        <w:rPr>
          <w:rFonts w:ascii="Algerian" w:hAnsi="Algerian"/>
          <w:color w:val="0070C0"/>
          <w:sz w:val="32"/>
          <w:szCs w:val="32"/>
        </w:rPr>
      </w:pPr>
      <w:r>
        <w:rPr>
          <w:rFonts w:ascii="Algerian" w:hAnsi="Algerian"/>
          <w:color w:val="0070C0"/>
          <w:sz w:val="32"/>
          <w:szCs w:val="32"/>
        </w:rPr>
        <w:t xml:space="preserve">Indianie </w:t>
      </w:r>
      <w:proofErr w:type="spellStart"/>
      <w:r>
        <w:rPr>
          <w:rFonts w:ascii="Algerian" w:hAnsi="Algerian"/>
          <w:color w:val="0070C0"/>
          <w:sz w:val="32"/>
          <w:szCs w:val="32"/>
        </w:rPr>
        <w:t>Huichola</w:t>
      </w:r>
      <w:proofErr w:type="spellEnd"/>
    </w:p>
    <w:p w:rsidR="00FA763C" w:rsidRDefault="00322112" w:rsidP="00FA763C">
      <w:pPr>
        <w:pStyle w:val="NormalnyWeb"/>
        <w:shd w:val="clear" w:color="auto" w:fill="FFFFFF"/>
        <w:spacing w:before="120" w:beforeAutospacing="0" w:after="120" w:afterAutospacing="0"/>
        <w:rPr>
          <w:rFonts w:asciiTheme="majorHAnsi" w:hAnsiTheme="majorHAnsi" w:cstheme="majorHAnsi"/>
          <w:b/>
          <w:color w:val="222222"/>
          <w:sz w:val="22"/>
          <w:szCs w:val="22"/>
        </w:rPr>
      </w:pPr>
      <w:r w:rsidRPr="00FA763C">
        <w:rPr>
          <w:rFonts w:asciiTheme="majorHAnsi" w:hAnsiTheme="majorHAnsi" w:cstheme="majorHAnsi"/>
          <w:b/>
        </w:rPr>
        <w:t>Indianie</w:t>
      </w:r>
      <w:r w:rsidRPr="00FA763C">
        <w:rPr>
          <w:rFonts w:asciiTheme="majorHAnsi" w:hAnsiTheme="majorHAnsi" w:cstheme="majorHAnsi"/>
          <w:b/>
          <w:color w:val="0070C0"/>
        </w:rPr>
        <w:t xml:space="preserve"> </w:t>
      </w:r>
      <w:proofErr w:type="spellStart"/>
      <w:r w:rsidRPr="00FA763C">
        <w:rPr>
          <w:rFonts w:asciiTheme="majorHAnsi" w:hAnsiTheme="majorHAnsi" w:cstheme="majorHAnsi"/>
          <w:b/>
        </w:rPr>
        <w:t>Wixaritari</w:t>
      </w:r>
      <w:proofErr w:type="spellEnd"/>
      <w:r>
        <w:rPr>
          <w:rFonts w:asciiTheme="majorHAnsi" w:hAnsiTheme="majorHAnsi" w:cstheme="majorHAnsi"/>
        </w:rPr>
        <w:t xml:space="preserve">, nazywani są też </w:t>
      </w:r>
      <w:r w:rsidRPr="00FA763C">
        <w:rPr>
          <w:rFonts w:asciiTheme="majorHAnsi" w:hAnsiTheme="majorHAnsi" w:cstheme="majorHAnsi"/>
          <w:b/>
        </w:rPr>
        <w:t xml:space="preserve">Indianami </w:t>
      </w:r>
      <w:proofErr w:type="spellStart"/>
      <w:r w:rsidRPr="00FA763C">
        <w:rPr>
          <w:rFonts w:asciiTheme="majorHAnsi" w:hAnsiTheme="majorHAnsi" w:cstheme="majorHAnsi"/>
          <w:b/>
        </w:rPr>
        <w:t>Huichola</w:t>
      </w:r>
      <w:proofErr w:type="spellEnd"/>
      <w:r>
        <w:rPr>
          <w:rFonts w:asciiTheme="majorHAnsi" w:hAnsiTheme="majorHAnsi" w:cstheme="majorHAnsi"/>
        </w:rPr>
        <w:t>,</w:t>
      </w:r>
      <w:r w:rsidR="00FA763C">
        <w:rPr>
          <w:rFonts w:asciiTheme="majorHAnsi" w:hAnsiTheme="majorHAnsi" w:cstheme="majorHAnsi"/>
        </w:rPr>
        <w:t xml:space="preserve"> i</w:t>
      </w:r>
      <w:r>
        <w:rPr>
          <w:rFonts w:asciiTheme="majorHAnsi" w:hAnsiTheme="majorHAnsi" w:cstheme="majorHAnsi"/>
        </w:rPr>
        <w:t xml:space="preserve"> należą do rdze</w:t>
      </w:r>
      <w:r w:rsidR="00964387">
        <w:rPr>
          <w:rFonts w:asciiTheme="majorHAnsi" w:hAnsiTheme="majorHAnsi" w:cstheme="majorHAnsi"/>
        </w:rPr>
        <w:t xml:space="preserve">nnych mieszkańców Meksyku. Zamieszkują głównie  górzyste obszary Sierra Madre Zachodniej w północnej części stanu 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Jalisco</w:t>
      </w:r>
      <w:proofErr w:type="spellEnd"/>
      <w:r w:rsidR="00FA763C">
        <w:rPr>
          <w:rFonts w:asciiTheme="majorHAnsi" w:hAnsiTheme="majorHAnsi" w:cstheme="majorHAnsi"/>
        </w:rPr>
        <w:t xml:space="preserve"> i</w:t>
      </w:r>
      <w:r w:rsidR="00964387">
        <w:rPr>
          <w:rFonts w:asciiTheme="majorHAnsi" w:hAnsiTheme="majorHAnsi" w:cstheme="majorHAnsi"/>
        </w:rPr>
        <w:t xml:space="preserve"> sąsiadujący stan</w:t>
      </w:r>
      <w:r>
        <w:rPr>
          <w:rFonts w:asciiTheme="majorHAnsi" w:hAnsiTheme="majorHAnsi" w:cstheme="majorHAnsi"/>
        </w:rPr>
        <w:t xml:space="preserve"> Nayarit</w:t>
      </w:r>
      <w:r w:rsidR="00FA763C">
        <w:rPr>
          <w:rFonts w:asciiTheme="majorHAnsi" w:hAnsiTheme="majorHAnsi" w:cstheme="majorHAnsi"/>
        </w:rPr>
        <w:t xml:space="preserve"> w</w:t>
      </w:r>
      <w:r w:rsidR="00964387">
        <w:rPr>
          <w:rFonts w:asciiTheme="majorHAnsi" w:hAnsiTheme="majorHAnsi" w:cstheme="majorHAnsi"/>
        </w:rPr>
        <w:t xml:space="preserve"> części północno-środkowej</w:t>
      </w:r>
      <w:r w:rsidR="00FA763C">
        <w:rPr>
          <w:rFonts w:asciiTheme="majorHAnsi" w:hAnsiTheme="majorHAnsi" w:cstheme="majorHAnsi"/>
        </w:rPr>
        <w:t xml:space="preserve"> z miastami San Andreas, San Catar</w:t>
      </w:r>
      <w:r w:rsidR="00EA3828">
        <w:rPr>
          <w:rFonts w:asciiTheme="majorHAnsi" w:hAnsiTheme="majorHAnsi" w:cstheme="majorHAnsi"/>
        </w:rPr>
        <w:t>ina, San Sebastian jako głównymi ośrodkami kulturalnymi</w:t>
      </w:r>
      <w:r w:rsidR="00FA763C" w:rsidRPr="00FA763C">
        <w:rPr>
          <w:rFonts w:asciiTheme="majorHAnsi" w:hAnsiTheme="majorHAnsi" w:cstheme="majorHAnsi"/>
          <w:b/>
        </w:rPr>
        <w:t xml:space="preserve">. </w:t>
      </w:r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 xml:space="preserve">Nazwa </w:t>
      </w:r>
      <w:proofErr w:type="spellStart"/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>Huichol</w:t>
      </w:r>
      <w:proofErr w:type="spellEnd"/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 xml:space="preserve"> pochodzi od słowa </w:t>
      </w:r>
      <w:proofErr w:type="spellStart"/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>Wirriarika</w:t>
      </w:r>
      <w:proofErr w:type="spellEnd"/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 xml:space="preserve">, co oznacza wróżbitę lub uzdrowiciela w języku </w:t>
      </w:r>
      <w:proofErr w:type="spellStart"/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>Huichol</w:t>
      </w:r>
      <w:proofErr w:type="spellEnd"/>
      <w:r w:rsidR="00FA763C" w:rsidRPr="00FA763C">
        <w:rPr>
          <w:rFonts w:asciiTheme="majorHAnsi" w:hAnsiTheme="majorHAnsi" w:cstheme="majorHAnsi"/>
          <w:b/>
          <w:color w:val="222222"/>
          <w:sz w:val="22"/>
          <w:szCs w:val="22"/>
        </w:rPr>
        <w:t xml:space="preserve">. </w:t>
      </w:r>
    </w:p>
    <w:p w:rsidR="00FA763C" w:rsidRPr="00FA763C" w:rsidRDefault="00FA763C" w:rsidP="00FA763C">
      <w:pPr>
        <w:rPr>
          <w:rFonts w:asciiTheme="majorHAnsi" w:hAnsiTheme="majorHAnsi" w:cstheme="majorHAnsi"/>
        </w:rPr>
      </w:pPr>
      <w:r w:rsidRPr="00FA763C">
        <w:rPr>
          <w:rFonts w:asciiTheme="majorHAnsi" w:hAnsiTheme="majorHAnsi" w:cstheme="majorHAnsi"/>
          <w:color w:val="000000"/>
        </w:rPr>
        <w:t xml:space="preserve">Tradycje </w:t>
      </w:r>
      <w:proofErr w:type="spellStart"/>
      <w:r w:rsidRPr="00FA763C">
        <w:rPr>
          <w:rFonts w:asciiTheme="majorHAnsi" w:hAnsiTheme="majorHAnsi" w:cstheme="majorHAnsi"/>
          <w:color w:val="000000"/>
        </w:rPr>
        <w:t>Wixáritari</w:t>
      </w:r>
      <w:proofErr w:type="spellEnd"/>
      <w:r w:rsidRPr="00FA763C">
        <w:rPr>
          <w:rFonts w:asciiTheme="majorHAnsi" w:hAnsiTheme="majorHAnsi" w:cstheme="majorHAnsi"/>
          <w:color w:val="000000"/>
        </w:rPr>
        <w:t xml:space="preserve"> przetrwały najazd </w:t>
      </w:r>
      <w:r>
        <w:rPr>
          <w:rFonts w:asciiTheme="majorHAnsi" w:hAnsiTheme="majorHAnsi" w:cstheme="majorHAnsi"/>
          <w:color w:val="000000"/>
        </w:rPr>
        <w:t xml:space="preserve">Hiszpanów </w:t>
      </w:r>
      <w:r w:rsidRPr="00FA763C">
        <w:rPr>
          <w:rFonts w:asciiTheme="majorHAnsi" w:hAnsiTheme="majorHAnsi" w:cstheme="majorHAnsi"/>
          <w:color w:val="000000"/>
        </w:rPr>
        <w:t>w XV wieku na ziemie Meksyku i zostały odkryte dopiero pod koniec XVII wieku</w:t>
      </w:r>
      <w:r w:rsidR="00964387">
        <w:rPr>
          <w:rFonts w:asciiTheme="majorHAnsi" w:hAnsiTheme="majorHAnsi" w:cstheme="majorHAnsi"/>
          <w:color w:val="000000"/>
        </w:rPr>
        <w:t>. Stało się tak za sprawą ich miejsca zamieszkania. Wysokie góry chroniły ich prawie 200lat.</w:t>
      </w:r>
      <w:r w:rsidR="00042AB2">
        <w:rPr>
          <w:rFonts w:asciiTheme="majorHAnsi" w:hAnsiTheme="majorHAnsi" w:cstheme="majorHAnsi"/>
          <w:color w:val="000000"/>
        </w:rPr>
        <w:t xml:space="preserve"> Izolacja ta pozwoliła im zachować tożsamość kulturową i religijną w nienaruszonym stanie.</w:t>
      </w:r>
    </w:p>
    <w:p w:rsidR="00964387" w:rsidRDefault="00C35333" w:rsidP="00AE60E3">
      <w:pPr>
        <w:rPr>
          <w:rFonts w:asciiTheme="majorHAnsi" w:hAnsiTheme="majorHAnsi" w:cstheme="majorHAnsi"/>
          <w:color w:val="222222"/>
        </w:rPr>
      </w:pPr>
      <w:r w:rsidRPr="00042AB2">
        <w:rPr>
          <w:rFonts w:asciiTheme="majorHAnsi" w:hAnsiTheme="majorHAnsi" w:cstheme="majorHAnsi"/>
          <w:color w:val="222222"/>
        </w:rPr>
        <w:t>Meksykański historyk i antropolog</w:t>
      </w:r>
      <w:r w:rsidR="00042AB2">
        <w:rPr>
          <w:rFonts w:asciiTheme="majorHAnsi" w:hAnsiTheme="majorHAnsi" w:cstheme="majorHAnsi"/>
          <w:color w:val="222222"/>
        </w:rPr>
        <w:t xml:space="preserve"> Fernando Benitez</w:t>
      </w:r>
      <w:r w:rsidRPr="00042AB2">
        <w:rPr>
          <w:rFonts w:asciiTheme="majorHAnsi" w:hAnsiTheme="majorHAnsi" w:cstheme="majorHAnsi"/>
          <w:color w:val="222222"/>
        </w:rPr>
        <w:t xml:space="preserve">  twierdzi, że </w:t>
      </w:r>
      <w:proofErr w:type="spellStart"/>
      <w:r w:rsidRPr="00042AB2">
        <w:rPr>
          <w:rFonts w:asciiTheme="majorHAnsi" w:hAnsiTheme="majorHAnsi" w:cstheme="majorHAnsi"/>
          <w:color w:val="222222"/>
        </w:rPr>
        <w:t>Huichols</w:t>
      </w:r>
      <w:proofErr w:type="spellEnd"/>
      <w:r w:rsidRPr="00042AB2">
        <w:rPr>
          <w:rFonts w:asciiTheme="majorHAnsi" w:hAnsiTheme="majorHAnsi" w:cstheme="majorHAnsi"/>
          <w:color w:val="222222"/>
        </w:rPr>
        <w:t xml:space="preserve"> prawdopodobnie zachowali swoje starożytne systemy wierzeń lepiej niż jakakolwiek inna rdzenna grupa w Meksyku</w:t>
      </w:r>
      <w:r>
        <w:rPr>
          <w:rFonts w:ascii="Arial" w:hAnsi="Arial" w:cs="Arial"/>
          <w:color w:val="222222"/>
          <w:sz w:val="21"/>
          <w:szCs w:val="21"/>
        </w:rPr>
        <w:t>. </w:t>
      </w:r>
      <w:r w:rsidR="00042AB2" w:rsidRPr="00042AB2"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964387" w:rsidRPr="00964387" w:rsidRDefault="00964387" w:rsidP="00AE60E3">
      <w:pPr>
        <w:rPr>
          <w:rFonts w:asciiTheme="majorHAnsi" w:hAnsiTheme="majorHAnsi" w:cstheme="majorHAnsi"/>
          <w:color w:val="222222"/>
        </w:rPr>
      </w:pPr>
      <w:r>
        <w:rPr>
          <w:rFonts w:asciiTheme="majorHAnsi" w:hAnsiTheme="majorHAnsi" w:cstheme="majorHAnsi"/>
          <w:color w:val="222222"/>
        </w:rPr>
        <w:t xml:space="preserve">Wiara religijna </w:t>
      </w:r>
      <w:proofErr w:type="spellStart"/>
      <w:r>
        <w:rPr>
          <w:rFonts w:asciiTheme="majorHAnsi" w:hAnsiTheme="majorHAnsi" w:cstheme="majorHAnsi"/>
          <w:color w:val="222222"/>
        </w:rPr>
        <w:t>Huichols</w:t>
      </w:r>
      <w:proofErr w:type="spellEnd"/>
      <w:r>
        <w:rPr>
          <w:rFonts w:asciiTheme="majorHAnsi" w:hAnsiTheme="majorHAnsi" w:cstheme="majorHAnsi"/>
          <w:color w:val="222222"/>
        </w:rPr>
        <w:t xml:space="preserve"> wciąż opiera się na czci jelenia</w:t>
      </w:r>
      <w:r w:rsidR="008E2F4A">
        <w:rPr>
          <w:rFonts w:asciiTheme="majorHAnsi" w:hAnsiTheme="majorHAnsi" w:cstheme="majorHAnsi"/>
          <w:color w:val="222222"/>
        </w:rPr>
        <w:t xml:space="preserve"> (ukształtował świat)</w:t>
      </w:r>
      <w:r>
        <w:rPr>
          <w:rFonts w:asciiTheme="majorHAnsi" w:hAnsiTheme="majorHAnsi" w:cstheme="majorHAnsi"/>
          <w:color w:val="222222"/>
        </w:rPr>
        <w:t>, kukurydzy</w:t>
      </w:r>
      <w:r w:rsidR="008E2F4A">
        <w:rPr>
          <w:rFonts w:asciiTheme="majorHAnsi" w:hAnsiTheme="majorHAnsi" w:cstheme="majorHAnsi"/>
          <w:color w:val="222222"/>
        </w:rPr>
        <w:t xml:space="preserve"> (symbolizuje wzrost)</w:t>
      </w:r>
      <w:r>
        <w:rPr>
          <w:rFonts w:asciiTheme="majorHAnsi" w:hAnsiTheme="majorHAnsi" w:cstheme="majorHAnsi"/>
          <w:color w:val="222222"/>
        </w:rPr>
        <w:t xml:space="preserve"> i pejotlu</w:t>
      </w:r>
      <w:r w:rsidR="008E2F4A">
        <w:rPr>
          <w:rFonts w:asciiTheme="majorHAnsi" w:hAnsiTheme="majorHAnsi" w:cstheme="majorHAnsi"/>
          <w:color w:val="222222"/>
        </w:rPr>
        <w:t xml:space="preserve"> (komunikowanie się z bogami)</w:t>
      </w:r>
      <w:r>
        <w:rPr>
          <w:rFonts w:asciiTheme="majorHAnsi" w:hAnsiTheme="majorHAnsi" w:cstheme="majorHAnsi"/>
          <w:color w:val="222222"/>
        </w:rPr>
        <w:t xml:space="preserve">.  </w:t>
      </w:r>
      <w:r w:rsidR="00D60D96">
        <w:rPr>
          <w:rFonts w:asciiTheme="majorHAnsi" w:hAnsiTheme="majorHAnsi" w:cstheme="majorHAnsi"/>
          <w:color w:val="222222"/>
        </w:rPr>
        <w:t xml:space="preserve">Uważają, że ludzie pochodzą od szamanów. Znaczenie tego oraz wiara w bogów to podstawa ich sztuki. Swoje wierzenia przedstawiają na prawie wszystkim co dekorują. </w:t>
      </w:r>
      <w:r w:rsidR="00D60D96" w:rsidRPr="00D60D96">
        <w:rPr>
          <w:rFonts w:asciiTheme="majorHAnsi" w:hAnsiTheme="majorHAnsi" w:cstheme="majorHAnsi"/>
          <w:color w:val="222222"/>
        </w:rPr>
        <w:t xml:space="preserve">Do niedawna nie mieli języka pisanego, więc te symbole były i są podstawową formą zachowania ceremonii, mitów i wierzeń starożytnej religii </w:t>
      </w:r>
      <w:proofErr w:type="spellStart"/>
      <w:r w:rsidR="00D60D96" w:rsidRPr="00D60D96">
        <w:rPr>
          <w:rFonts w:asciiTheme="majorHAnsi" w:hAnsiTheme="majorHAnsi" w:cstheme="majorHAnsi"/>
          <w:color w:val="222222"/>
        </w:rPr>
        <w:t>Huichol</w:t>
      </w:r>
      <w:proofErr w:type="spellEnd"/>
      <w:r w:rsidR="00D60D96">
        <w:rPr>
          <w:rFonts w:asciiTheme="majorHAnsi" w:hAnsiTheme="majorHAnsi" w:cstheme="majorHAnsi"/>
          <w:color w:val="222222"/>
        </w:rPr>
        <w:t>.</w:t>
      </w:r>
    </w:p>
    <w:p w:rsidR="00D60D96" w:rsidRDefault="00D60D96" w:rsidP="00D60D96">
      <w:pPr>
        <w:rPr>
          <w:rFonts w:asciiTheme="majorHAnsi" w:hAnsiTheme="majorHAnsi" w:cstheme="majorHAnsi"/>
          <w:color w:val="000000"/>
        </w:rPr>
      </w:pPr>
      <w:r w:rsidRPr="00D60D96">
        <w:rPr>
          <w:rFonts w:asciiTheme="majorHAnsi" w:hAnsiTheme="majorHAnsi" w:cstheme="majorHAnsi"/>
          <w:color w:val="000000"/>
        </w:rPr>
        <w:t xml:space="preserve">Sztuka </w:t>
      </w:r>
      <w:proofErr w:type="spellStart"/>
      <w:r w:rsidRPr="00D60D96">
        <w:rPr>
          <w:rFonts w:asciiTheme="majorHAnsi" w:hAnsiTheme="majorHAnsi" w:cstheme="majorHAnsi"/>
          <w:color w:val="000000"/>
        </w:rPr>
        <w:t>Wixáritari</w:t>
      </w:r>
      <w:proofErr w:type="spellEnd"/>
      <w:r w:rsidRPr="00D60D96">
        <w:rPr>
          <w:rFonts w:asciiTheme="majorHAnsi" w:hAnsiTheme="majorHAnsi" w:cstheme="majorHAnsi"/>
          <w:color w:val="000000"/>
        </w:rPr>
        <w:t xml:space="preserve"> (co w wolnym tłumaczeniu znaczy ludzie) jest zbudowania na mądrości przodków i poszukiwaniu wizji. Przynosi nowe, odmienne spojrzeniem na to, co znane i objaśnione. Kiedy patrzymy na zwierzęta pełne magii i kolorów wchodzimy w świat wyobraźni, zostawiając za sobą racjonal</w:t>
      </w:r>
      <w:r>
        <w:rPr>
          <w:rFonts w:asciiTheme="majorHAnsi" w:hAnsiTheme="majorHAnsi" w:cstheme="majorHAnsi"/>
          <w:color w:val="000000"/>
        </w:rPr>
        <w:t>ność i przewidywalność</w:t>
      </w:r>
      <w:r w:rsidRPr="00D60D96">
        <w:rPr>
          <w:rFonts w:asciiTheme="majorHAnsi" w:hAnsiTheme="majorHAnsi" w:cstheme="majorHAnsi"/>
          <w:color w:val="000000"/>
        </w:rPr>
        <w:t>.</w:t>
      </w:r>
    </w:p>
    <w:p w:rsidR="001A1822" w:rsidRDefault="00D60D96" w:rsidP="001A1822">
      <w:pPr>
        <w:pStyle w:val="NormalnyWeb"/>
        <w:shd w:val="clear" w:color="auto" w:fill="FFFFFF"/>
        <w:spacing w:before="120" w:beforeAutospacing="0" w:after="120" w:afterAutospacing="0"/>
        <w:rPr>
          <w:rFonts w:asciiTheme="majorHAnsi" w:hAnsiTheme="majorHAnsi" w:cstheme="majorHAnsi"/>
          <w:color w:val="222222"/>
          <w:sz w:val="22"/>
          <w:szCs w:val="22"/>
        </w:rPr>
      </w:pPr>
      <w:proofErr w:type="spellStart"/>
      <w:r w:rsidRPr="00EA3828">
        <w:rPr>
          <w:rFonts w:asciiTheme="majorHAnsi" w:hAnsiTheme="majorHAnsi" w:cstheme="majorHAnsi"/>
          <w:color w:val="000000"/>
          <w:sz w:val="22"/>
          <w:szCs w:val="22"/>
        </w:rPr>
        <w:t>Huichol</w:t>
      </w:r>
      <w:proofErr w:type="spellEnd"/>
      <w:r w:rsidRPr="00EA3828">
        <w:rPr>
          <w:rFonts w:asciiTheme="majorHAnsi" w:hAnsiTheme="majorHAnsi" w:cstheme="majorHAnsi"/>
          <w:color w:val="000000"/>
          <w:sz w:val="22"/>
          <w:szCs w:val="22"/>
        </w:rPr>
        <w:t xml:space="preserve"> mają długą historię tworzenia</w:t>
      </w:r>
      <w:r w:rsidR="00EA3828" w:rsidRPr="00EA3828">
        <w:rPr>
          <w:rFonts w:asciiTheme="majorHAnsi" w:hAnsiTheme="majorHAnsi" w:cstheme="majorHAnsi"/>
          <w:color w:val="000000"/>
          <w:sz w:val="22"/>
          <w:szCs w:val="22"/>
        </w:rPr>
        <w:t xml:space="preserve"> z</w:t>
      </w:r>
      <w:r w:rsidRPr="00EA3828">
        <w:rPr>
          <w:rFonts w:asciiTheme="majorHAnsi" w:hAnsiTheme="majorHAnsi" w:cstheme="majorHAnsi"/>
          <w:color w:val="000000"/>
          <w:sz w:val="22"/>
          <w:szCs w:val="22"/>
        </w:rPr>
        <w:t xml:space="preserve"> koralików. Powstawały one z gliny</w:t>
      </w:r>
      <w:r w:rsidRPr="00EA3828">
        <w:rPr>
          <w:rFonts w:asciiTheme="majorHAnsi" w:hAnsiTheme="majorHAnsi" w:cstheme="majorHAnsi"/>
          <w:color w:val="222222"/>
          <w:sz w:val="22"/>
          <w:szCs w:val="22"/>
        </w:rPr>
        <w:t>,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Pr="001A1822">
        <w:rPr>
          <w:rFonts w:asciiTheme="majorHAnsi" w:hAnsiTheme="majorHAnsi" w:cstheme="majorHAnsi"/>
          <w:color w:val="222222"/>
          <w:sz w:val="22"/>
          <w:szCs w:val="22"/>
        </w:rPr>
        <w:t>muszli, koralowców, nas</w:t>
      </w:r>
      <w:r w:rsidR="001A1822">
        <w:rPr>
          <w:rFonts w:asciiTheme="majorHAnsi" w:hAnsiTheme="majorHAnsi" w:cstheme="majorHAnsi"/>
          <w:color w:val="222222"/>
        </w:rPr>
        <w:t xml:space="preserve">ion, turkusu, </w:t>
      </w:r>
      <w:r w:rsidR="001A1822" w:rsidRPr="00EA3828">
        <w:rPr>
          <w:rFonts w:asciiTheme="majorHAnsi" w:hAnsiTheme="majorHAnsi" w:cstheme="majorHAnsi"/>
          <w:color w:val="222222"/>
          <w:sz w:val="22"/>
          <w:szCs w:val="22"/>
        </w:rPr>
        <w:t>pirytu, jadeitu i innych materiałów i były  wykorzystywane</w:t>
      </w:r>
      <w:r w:rsidRPr="00EA3828">
        <w:rPr>
          <w:rFonts w:asciiTheme="majorHAnsi" w:hAnsiTheme="majorHAnsi" w:cstheme="majorHAnsi"/>
          <w:color w:val="222222"/>
          <w:sz w:val="22"/>
          <w:szCs w:val="22"/>
        </w:rPr>
        <w:t xml:space="preserve"> do</w:t>
      </w:r>
      <w:r w:rsidRPr="001A1822">
        <w:rPr>
          <w:rFonts w:asciiTheme="majorHAnsi" w:hAnsiTheme="majorHAnsi" w:cstheme="majorHAnsi"/>
          <w:color w:val="222222"/>
          <w:sz w:val="22"/>
          <w:szCs w:val="22"/>
        </w:rPr>
        <w:t xml:space="preserve"> wyrobu biżuterii oraz do ozdabiania misek i innych przedmiotów</w:t>
      </w:r>
      <w:r>
        <w:rPr>
          <w:rFonts w:ascii="Arial" w:hAnsi="Arial" w:cs="Arial"/>
          <w:color w:val="222222"/>
          <w:sz w:val="21"/>
          <w:szCs w:val="21"/>
        </w:rPr>
        <w:t>.</w:t>
      </w:r>
      <w:r w:rsidR="001A1822">
        <w:rPr>
          <w:rFonts w:ascii="Arial" w:hAnsi="Arial" w:cs="Arial"/>
          <w:color w:val="222222"/>
          <w:sz w:val="21"/>
          <w:szCs w:val="21"/>
        </w:rPr>
        <w:t xml:space="preserve"> </w:t>
      </w:r>
      <w:r w:rsidR="001A1822" w:rsidRPr="001A1822">
        <w:rPr>
          <w:rFonts w:asciiTheme="majorHAnsi" w:hAnsiTheme="majorHAnsi" w:cstheme="majorHAnsi"/>
          <w:color w:val="222222"/>
          <w:sz w:val="22"/>
          <w:szCs w:val="22"/>
        </w:rPr>
        <w:t xml:space="preserve">Sztuka </w:t>
      </w:r>
      <w:proofErr w:type="spellStart"/>
      <w:r w:rsidR="001A1822" w:rsidRPr="001A1822">
        <w:rPr>
          <w:rFonts w:asciiTheme="majorHAnsi" w:hAnsiTheme="majorHAnsi" w:cstheme="majorHAnsi"/>
          <w:color w:val="222222"/>
          <w:sz w:val="22"/>
          <w:szCs w:val="22"/>
        </w:rPr>
        <w:t>Huichola</w:t>
      </w:r>
      <w:proofErr w:type="spellEnd"/>
      <w:r w:rsidR="001A1822" w:rsidRPr="001A1822">
        <w:rPr>
          <w:rFonts w:asciiTheme="majorHAnsi" w:hAnsiTheme="majorHAnsi" w:cstheme="majorHAnsi"/>
          <w:color w:val="222222"/>
          <w:sz w:val="22"/>
          <w:szCs w:val="22"/>
        </w:rPr>
        <w:t xml:space="preserve"> została po raz pierwszy udokument</w:t>
      </w:r>
      <w:r w:rsidR="001A1822">
        <w:rPr>
          <w:rFonts w:asciiTheme="majorHAnsi" w:hAnsiTheme="majorHAnsi" w:cstheme="majorHAnsi"/>
          <w:color w:val="222222"/>
          <w:sz w:val="22"/>
          <w:szCs w:val="22"/>
        </w:rPr>
        <w:t xml:space="preserve">owana pod koniec XIX wieku przez Carla </w:t>
      </w:r>
      <w:proofErr w:type="spellStart"/>
      <w:r w:rsidR="001A1822">
        <w:rPr>
          <w:rFonts w:asciiTheme="majorHAnsi" w:hAnsiTheme="majorHAnsi" w:cstheme="majorHAnsi"/>
          <w:color w:val="222222"/>
          <w:sz w:val="22"/>
          <w:szCs w:val="22"/>
        </w:rPr>
        <w:t>Lumholtza</w:t>
      </w:r>
      <w:proofErr w:type="spellEnd"/>
      <w:r w:rsidR="00663855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ale</w:t>
      </w:r>
      <w:r w:rsidR="00663855" w:rsidRP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</w:t>
      </w:r>
      <w:r w:rsidR="00EA3828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obecnie </w:t>
      </w:r>
      <w:r w:rsidR="00663855" w:rsidRP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dekoracje </w:t>
      </w:r>
      <w:proofErr w:type="spellStart"/>
      <w:r w:rsidR="00663855" w:rsidRP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Huichola</w:t>
      </w:r>
      <w:proofErr w:type="spellEnd"/>
      <w:r w:rsidR="00663855" w:rsidRP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stały się bardziej zróżnicowane.</w:t>
      </w:r>
      <w:r w:rsidR="00EA3828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To co jest niezmienne to to, że m</w:t>
      </w:r>
      <w:r w:rsidR="00663855" w:rsidRP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otywy rośli</w:t>
      </w:r>
      <w:r w:rsid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nne i zwierzęce pozostają </w:t>
      </w:r>
      <w:r w:rsidR="00663855" w:rsidRPr="00663855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najczęstsze i najbardziej zachowują swoje pierwotne znaczenie</w:t>
      </w:r>
      <w:r w:rsidR="00663855">
        <w:rPr>
          <w:rFonts w:ascii="Arial" w:hAnsi="Arial" w:cs="Arial"/>
          <w:color w:val="222222"/>
          <w:sz w:val="21"/>
          <w:szCs w:val="21"/>
          <w:shd w:val="clear" w:color="auto" w:fill="FFFFFF"/>
        </w:rPr>
        <w:t>. </w:t>
      </w:r>
    </w:p>
    <w:p w:rsidR="001A1822" w:rsidRDefault="001A1822" w:rsidP="001A1822">
      <w:pPr>
        <w:pStyle w:val="NormalnyWeb"/>
        <w:shd w:val="clear" w:color="auto" w:fill="FFFFFF"/>
        <w:spacing w:before="120" w:beforeAutospacing="0" w:after="120" w:afterAutospacing="0"/>
        <w:rPr>
          <w:rFonts w:asciiTheme="majorHAnsi" w:hAnsiTheme="majorHAnsi" w:cstheme="majorHAnsi"/>
          <w:color w:val="222222"/>
          <w:sz w:val="22"/>
          <w:szCs w:val="22"/>
        </w:rPr>
      </w:pPr>
      <w:r>
        <w:rPr>
          <w:rFonts w:asciiTheme="majorHAnsi" w:hAnsiTheme="majorHAnsi" w:cstheme="majorHAnsi"/>
          <w:color w:val="222222"/>
          <w:sz w:val="22"/>
          <w:szCs w:val="22"/>
        </w:rPr>
        <w:t>Wzory jakimi wypełniają różne przedmioty są kontynuacją tradycyjnych wzorów używanych przez wieki do reprezentowania i komunikowania się z bogami.</w:t>
      </w:r>
    </w:p>
    <w:p w:rsidR="001A1822" w:rsidRPr="00663855" w:rsidRDefault="001A1822" w:rsidP="001A1822">
      <w:pPr>
        <w:rPr>
          <w:rFonts w:asciiTheme="majorHAnsi" w:hAnsiTheme="majorHAnsi" w:cstheme="majorHAnsi"/>
          <w:b/>
        </w:rPr>
      </w:pPr>
      <w:r w:rsidRPr="00663855">
        <w:rPr>
          <w:rFonts w:asciiTheme="majorHAnsi" w:hAnsiTheme="majorHAnsi" w:cstheme="majorHAnsi"/>
          <w:color w:val="222222"/>
          <w:shd w:val="clear" w:color="auto" w:fill="FFFFFF"/>
        </w:rPr>
        <w:t>Kiedy powstają przedmioty ceremonialne lub religijne, wszystkie aspekty tworzenia, od materiałów, kolorów po projekty, są ważne, ponieważ utożsamiane są z konkretnymi bogami i znaczeniami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 </w:t>
      </w:r>
      <w:r w:rsidR="00663855">
        <w:t xml:space="preserve"> </w:t>
      </w:r>
      <w:proofErr w:type="spellStart"/>
      <w:r w:rsidR="00663855" w:rsidRPr="00663855">
        <w:rPr>
          <w:rFonts w:asciiTheme="majorHAnsi" w:hAnsiTheme="majorHAnsi" w:cstheme="majorHAnsi"/>
        </w:rPr>
        <w:t>Mesquite</w:t>
      </w:r>
      <w:proofErr w:type="spellEnd"/>
      <w:r w:rsidR="00663855" w:rsidRPr="00663855">
        <w:rPr>
          <w:rFonts w:asciiTheme="majorHAnsi" w:hAnsiTheme="majorHAnsi" w:cstheme="majorHAnsi"/>
        </w:rPr>
        <w:t xml:space="preserve"> (popularna nazwa kilku roślin)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 i kolor czerwonawo-brązowy należą do</w:t>
      </w:r>
      <w:r w:rsidR="00663855"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boga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Tatew</w:t>
      </w:r>
      <w:r w:rsidR="00663855" w:rsidRPr="00663855">
        <w:rPr>
          <w:rFonts w:asciiTheme="majorHAnsi" w:hAnsiTheme="majorHAnsi" w:cstheme="majorHAnsi"/>
          <w:color w:val="222222"/>
          <w:shd w:val="clear" w:color="auto" w:fill="FFFFFF"/>
        </w:rPr>
        <w:t>ari</w:t>
      </w:r>
      <w:proofErr w:type="spellEnd"/>
      <w:r w:rsidR="00663855">
        <w:rPr>
          <w:rFonts w:asciiTheme="majorHAnsi" w:hAnsiTheme="majorHAnsi" w:cstheme="majorHAnsi"/>
          <w:color w:val="222222"/>
          <w:shd w:val="clear" w:color="auto" w:fill="FFFFFF"/>
        </w:rPr>
        <w:t xml:space="preserve"> (ogień)</w:t>
      </w:r>
      <w:r w:rsidR="00663855" w:rsidRPr="00663855">
        <w:rPr>
          <w:rFonts w:asciiTheme="majorHAnsi" w:hAnsiTheme="majorHAnsi" w:cstheme="majorHAnsi"/>
          <w:color w:val="222222"/>
          <w:shd w:val="clear" w:color="auto" w:fill="FFFFFF"/>
        </w:rPr>
        <w:t>, który pochodzi z ziem</w:t>
      </w:r>
      <w:r w:rsidR="00EA3828">
        <w:rPr>
          <w:rFonts w:asciiTheme="majorHAnsi" w:hAnsiTheme="majorHAnsi" w:cstheme="majorHAnsi"/>
          <w:color w:val="222222"/>
          <w:shd w:val="clear" w:color="auto" w:fill="FFFFFF"/>
        </w:rPr>
        <w:t>i. Jego symbolami są także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 </w:t>
      </w:r>
      <w:r w:rsidR="00663855" w:rsidRPr="00663855">
        <w:rPr>
          <w:rFonts w:asciiTheme="majorHAnsi" w:hAnsiTheme="majorHAnsi" w:cstheme="majorHAnsi"/>
          <w:shd w:val="clear" w:color="auto" w:fill="FFFFFF"/>
        </w:rPr>
        <w:t>złoty orzeł i ary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.</w:t>
      </w:r>
      <w:r w:rsidR="00EA3828" w:rsidRPr="00EA3828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 w:rsidR="00EA3828"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Drewno drzewa brazylijskiego jest spokrewnione z </w:t>
      </w:r>
      <w:proofErr w:type="spellStart"/>
      <w:r w:rsidR="00EA3828" w:rsidRPr="00663855">
        <w:rPr>
          <w:rFonts w:asciiTheme="majorHAnsi" w:hAnsiTheme="majorHAnsi" w:cstheme="majorHAnsi"/>
          <w:color w:val="222222"/>
          <w:shd w:val="clear" w:color="auto" w:fill="FFFFFF"/>
        </w:rPr>
        <w:t>Tayuapą</w:t>
      </w:r>
      <w:proofErr w:type="spellEnd"/>
      <w:r w:rsidR="00EA3828"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lub „Ojcem Słońcem”. 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 Kształty takie jak jeleń, </w:t>
      </w:r>
      <w:r w:rsidR="00663855" w:rsidRPr="00663855">
        <w:rPr>
          <w:rFonts w:asciiTheme="majorHAnsi" w:hAnsiTheme="majorHAnsi" w:cstheme="majorHAnsi"/>
          <w:shd w:val="clear" w:color="auto" w:fill="FFFFFF"/>
        </w:rPr>
        <w:t>kojot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, sosna lub trąba powietrzna mogą być kojarzone z </w:t>
      </w:r>
      <w:r w:rsidR="00663855"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bogiem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Kauyumari</w:t>
      </w:r>
      <w:proofErr w:type="spellEnd"/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Tamata</w:t>
      </w:r>
      <w:proofErr w:type="spellEnd"/>
      <w:r w:rsidR="008E2F4A">
        <w:rPr>
          <w:rFonts w:asciiTheme="majorHAnsi" w:hAnsiTheme="majorHAnsi" w:cstheme="majorHAnsi"/>
          <w:color w:val="222222"/>
          <w:shd w:val="clear" w:color="auto" w:fill="FFFFFF"/>
        </w:rPr>
        <w:t xml:space="preserve"> (jeleń)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, który 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lastRenderedPageBreak/>
        <w:t>ukształtował świat. Drzewo 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salate</w:t>
      </w:r>
      <w:proofErr w:type="spellEnd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, </w:t>
      </w:r>
      <w:r w:rsidR="00663855" w:rsidRPr="00663855">
        <w:rPr>
          <w:rFonts w:asciiTheme="majorHAnsi" w:hAnsiTheme="majorHAnsi" w:cstheme="majorHAnsi"/>
          <w:shd w:val="clear" w:color="auto" w:fill="FFFFFF"/>
        </w:rPr>
        <w:t>pancernik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 i niedźwiedź są związane z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Takutzi</w:t>
      </w:r>
      <w:proofErr w:type="spellEnd"/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Nakahue</w:t>
      </w:r>
      <w:proofErr w:type="spellEnd"/>
      <w:r w:rsidR="008E2F4A">
        <w:rPr>
          <w:rFonts w:asciiTheme="majorHAnsi" w:hAnsiTheme="majorHAnsi" w:cstheme="majorHAnsi"/>
          <w:color w:val="222222"/>
          <w:shd w:val="clear" w:color="auto" w:fill="FFFFFF"/>
        </w:rPr>
        <w:t xml:space="preserve"> (wzrost)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, matką wszystkich bogów i kukurydzy.</w:t>
      </w:r>
      <w:r w:rsidR="00663855"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Toto to mały biały kwiat z pięcioma płatkami związanymi z porą deszczową. Skrzydła i pasy często mają wzory, które naśladują oznaczenia na grzbietach węży, które są równi</w:t>
      </w:r>
      <w:r w:rsidR="00EA3828">
        <w:rPr>
          <w:rFonts w:asciiTheme="majorHAnsi" w:hAnsiTheme="majorHAnsi" w:cstheme="majorHAnsi"/>
          <w:color w:val="222222"/>
          <w:shd w:val="clear" w:color="auto" w:fill="FFFFFF"/>
        </w:rPr>
        <w:t>eż kojarzone z deszczem, który daje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dobre plony, zdrowie i długie życie.  Zygzakowate linie, które emanują ze wszystkich żywych istot, reprezentują komunikację z bóstwami. Motyw motyla przypomina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Itzpapolotl</w:t>
      </w:r>
      <w:proofErr w:type="spellEnd"/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lub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Obsidian</w:t>
      </w:r>
      <w:proofErr w:type="spellEnd"/>
      <w:r w:rsidRPr="00663855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Butterfly</w:t>
      </w:r>
      <w:proofErr w:type="spellEnd"/>
      <w:r w:rsidRPr="00663855">
        <w:rPr>
          <w:rFonts w:asciiTheme="majorHAnsi" w:hAnsiTheme="majorHAnsi" w:cstheme="majorHAnsi"/>
          <w:color w:val="222222"/>
          <w:shd w:val="clear" w:color="auto" w:fill="FFFFFF"/>
        </w:rPr>
        <w:t>, główne bóstwo klasycznych </w:t>
      </w:r>
      <w:r w:rsidR="00663855" w:rsidRPr="00663855">
        <w:rPr>
          <w:rFonts w:asciiTheme="majorHAnsi" w:hAnsiTheme="majorHAnsi" w:cstheme="majorHAnsi"/>
          <w:shd w:val="clear" w:color="auto" w:fill="FFFFFF"/>
        </w:rPr>
        <w:t>Azteków.</w:t>
      </w:r>
      <w:r w:rsidRPr="00663855">
        <w:rPr>
          <w:rFonts w:asciiTheme="majorHAnsi" w:hAnsiTheme="majorHAnsi" w:cstheme="majorHAnsi"/>
          <w:color w:val="222222"/>
          <w:shd w:val="clear" w:color="auto" w:fill="FFFFFF"/>
        </w:rPr>
        <w:t> </w:t>
      </w:r>
    </w:p>
    <w:p w:rsidR="001A1822" w:rsidRDefault="008E2F4A" w:rsidP="001A1822">
      <w:pPr>
        <w:pStyle w:val="NormalnyWeb"/>
        <w:shd w:val="clear" w:color="auto" w:fill="FFFFFF"/>
        <w:spacing w:before="120" w:beforeAutospacing="0" w:after="120" w:afterAutospacing="0"/>
        <w:rPr>
          <w:rFonts w:asciiTheme="majorHAnsi" w:hAnsiTheme="majorHAnsi" w:cstheme="majorHAnsi"/>
          <w:color w:val="222222"/>
          <w:sz w:val="22"/>
          <w:szCs w:val="22"/>
        </w:rPr>
      </w:pPr>
      <w:r>
        <w:rPr>
          <w:rFonts w:asciiTheme="majorHAnsi" w:hAnsiTheme="majorHAnsi" w:cstheme="majorHAnsi"/>
          <w:color w:val="222222"/>
          <w:sz w:val="22"/>
          <w:szCs w:val="22"/>
        </w:rPr>
        <w:t xml:space="preserve">Obecne czasy i możliwość korzystania z ogólnodostępnych ale plastikowych koralików z jednej strony pozwoliło na opracowanie bardziej wyszukanych wzorów i używanie bardziej zróżnicowanych kolorów. Oczywiście rodzi to pytania o autentyczność wyrobów. Ich komercjalizacja z jednej strony stanowi, ważne i trwałe źródło dochodów </w:t>
      </w:r>
      <w:proofErr w:type="spellStart"/>
      <w:r>
        <w:rPr>
          <w:rFonts w:asciiTheme="majorHAnsi" w:hAnsiTheme="majorHAnsi" w:cstheme="majorHAnsi"/>
          <w:color w:val="222222"/>
          <w:sz w:val="22"/>
          <w:szCs w:val="22"/>
        </w:rPr>
        <w:t>Huichols</w:t>
      </w:r>
      <w:proofErr w:type="spellEnd"/>
      <w:r>
        <w:rPr>
          <w:rFonts w:asciiTheme="majorHAnsi" w:hAnsiTheme="majorHAnsi" w:cstheme="majorHAnsi"/>
          <w:color w:val="222222"/>
          <w:sz w:val="22"/>
          <w:szCs w:val="22"/>
        </w:rPr>
        <w:t>. Wiadomo, że ozdoby choinkowe, wzory przedstawiające samoloty czy wysokie budynki nie są wyrobami tradycyjnymi.</w:t>
      </w:r>
    </w:p>
    <w:p w:rsidR="00D65F07" w:rsidRDefault="008E2F4A" w:rsidP="00D65F07">
      <w:pPr>
        <w:pStyle w:val="NormalnyWeb"/>
        <w:shd w:val="clear" w:color="auto" w:fill="FFFFFF"/>
        <w:spacing w:before="120" w:beforeAutospacing="0" w:after="120" w:afterAutospacing="0"/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</w:pPr>
      <w:r w:rsidRPr="008E2F4A">
        <w:rPr>
          <w:rFonts w:asciiTheme="majorHAnsi" w:hAnsiTheme="majorHAnsi" w:cstheme="majorHAnsi"/>
          <w:color w:val="222222"/>
          <w:sz w:val="22"/>
          <w:szCs w:val="22"/>
        </w:rPr>
        <w:t>Mimo stosowania nowych materiałów tradycyjne symbole są zachowywane i przekazywane młodszym pokoleniom</w:t>
      </w:r>
      <w:r>
        <w:rPr>
          <w:rFonts w:asciiTheme="majorHAnsi" w:hAnsiTheme="majorHAnsi" w:cstheme="majorHAnsi"/>
          <w:color w:val="222222"/>
          <w:sz w:val="22"/>
          <w:szCs w:val="22"/>
        </w:rPr>
        <w:t xml:space="preserve">. </w:t>
      </w:r>
      <w:r w:rsid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W</w:t>
      </w:r>
      <w:r w:rsidRPr="008E2F4A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iększość wzorów i projektów </w:t>
      </w:r>
      <w:proofErr w:type="spellStart"/>
      <w:r w:rsidRPr="008E2F4A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Huichola</w:t>
      </w:r>
      <w:proofErr w:type="spellEnd"/>
      <w:r w:rsidRPr="008E2F4A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ma znaczenie religijne i kulturowe.  Wzory te można znaleźć na wielu różnych przedmiotach, w tym rzeźbi</w:t>
      </w:r>
      <w:r w:rsid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onych i zdobionych koralikami </w:t>
      </w:r>
      <w:r w:rsidRPr="008E2F4A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maskach, tykwach,</w:t>
      </w:r>
      <w:r w:rsid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instrumentach muzycznych</w:t>
      </w:r>
      <w:r w:rsidRPr="008E2F4A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.</w:t>
      </w:r>
    </w:p>
    <w:p w:rsidR="008A1113" w:rsidRPr="008A1113" w:rsidRDefault="008A1113" w:rsidP="00D65F07">
      <w:pPr>
        <w:pStyle w:val="NormalnyWeb"/>
        <w:shd w:val="clear" w:color="auto" w:fill="FFFFFF"/>
        <w:spacing w:before="120" w:beforeAutospacing="0" w:after="120" w:afterAutospacing="0"/>
        <w:rPr>
          <w:rFonts w:asciiTheme="majorHAnsi" w:hAnsiTheme="majorHAnsi" w:cstheme="majorHAnsi"/>
          <w:color w:val="222222"/>
          <w:sz w:val="22"/>
          <w:szCs w:val="22"/>
        </w:rPr>
      </w:pPr>
      <w:r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A na koniec, przedstawiam to co będzie przedmiotem Waszej pracy -</w:t>
      </w:r>
      <w:r w:rsidRPr="008A1113">
        <w:rPr>
          <w:rFonts w:ascii="Algerian" w:hAnsi="Algerian" w:cstheme="majorHAnsi"/>
          <w:color w:val="0070C0"/>
          <w:sz w:val="22"/>
          <w:szCs w:val="22"/>
          <w:shd w:val="clear" w:color="auto" w:fill="FFFFFF"/>
        </w:rPr>
        <w:t xml:space="preserve"> KUKA</w:t>
      </w:r>
    </w:p>
    <w:p w:rsidR="00D65F07" w:rsidRDefault="00D65F07" w:rsidP="00D65F0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17"/>
          <w:szCs w:val="17"/>
          <w:shd w:val="clear" w:color="auto" w:fill="FFFFFF"/>
          <w:vertAlign w:val="superscript"/>
        </w:rPr>
      </w:pPr>
      <w:r w:rsidRPr="008A1113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„</w:t>
      </w:r>
      <w:r w:rsidRPr="008A1113">
        <w:rPr>
          <w:rFonts w:asciiTheme="majorHAnsi" w:hAnsiTheme="majorHAnsi" w:cstheme="majorHAnsi"/>
          <w:b/>
          <w:color w:val="222222"/>
          <w:sz w:val="22"/>
          <w:szCs w:val="22"/>
          <w:shd w:val="clear" w:color="auto" w:fill="FFFFFF"/>
        </w:rPr>
        <w:t>Kuka”</w:t>
      </w:r>
      <w:r w:rsidRP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to trójwymiarowa, ceremonialna maska ​​ozdobiona koralikami. Te maski ewoluowały z małych misek z tykwy, pierwotnie pokrytych nasionami, kości</w:t>
      </w:r>
      <w:r w:rsid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ą, gliną, koralem i skorupą, a teraz</w:t>
      </w:r>
      <w:r w:rsidRP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 xml:space="preserve"> zostały one zastąpione komercyjnie produkowanymi koralikami. To z tych masek wywodzi się współczesna praktyka okrywania drewnianych rzeźb węży, lalek, małych zwierząt, głów jaguara i innych form</w:t>
      </w:r>
      <w:r w:rsidR="008A111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8A1113" w:rsidRPr="008A111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koralikami.</w:t>
      </w:r>
    </w:p>
    <w:p w:rsidR="00D65F07" w:rsidRDefault="00D65F07" w:rsidP="00D65F0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AF21FA" w:rsidRDefault="00D65F07">
      <w:r>
        <w:rPr>
          <w:noProof/>
          <w:lang w:eastAsia="pl-PL"/>
        </w:rPr>
        <w:drawing>
          <wp:inline distT="0" distB="0" distL="0" distR="0" wp14:anchorId="4ADBA762" wp14:editId="4955513A">
            <wp:extent cx="2095500" cy="2619375"/>
            <wp:effectExtent l="133350" t="114300" r="114300" b="161925"/>
            <wp:docPr id="2" name="Obraz 2" descr="https://upload.wikimedia.org/wikipedia/commons/thumb/1/1b/Huichol_Trabajando.JPG/220px-Huichol_Trabaj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b/Huichol_Trabajando.JPG/220px-Huichol_Trabajan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="0070254F"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18C9B536" wp14:editId="15390199">
            <wp:extent cx="2095500" cy="2914650"/>
            <wp:effectExtent l="114300" t="114300" r="114300" b="152400"/>
            <wp:docPr id="3" name="Obraz 3" descr="https://upload.wikimedia.org/wikipedia/commons/thumb/c/cf/MaskWomanTep.JPG/220px-MaskWoman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c/cf/MaskWomanTep.JPG/220px-MaskWomanTe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8D9" w:rsidRDefault="00AC48D9">
      <w:r>
        <w:rPr>
          <w:noProof/>
          <w:lang w:eastAsia="pl-PL"/>
        </w:rPr>
        <w:drawing>
          <wp:inline distT="0" distB="0" distL="0" distR="0" wp14:anchorId="1E2B5F36" wp14:editId="341E9C30">
            <wp:extent cx="3371850" cy="1975903"/>
            <wp:effectExtent l="114300" t="114300" r="114300" b="139065"/>
            <wp:docPr id="5" name="Obraz 5" descr="Silvia Calvijar preserva la cultura huichol | NTR Zacatecas 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lvia Calvijar preserva la cultura huichol | NTR Zacatecas 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22" cy="1982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8D9" w:rsidRDefault="00AC48D9">
      <w:r>
        <w:rPr>
          <w:noProof/>
          <w:lang w:eastAsia="pl-PL"/>
        </w:rPr>
        <w:lastRenderedPageBreak/>
        <w:drawing>
          <wp:inline distT="0" distB="0" distL="0" distR="0" wp14:anchorId="789D2BF0" wp14:editId="5AE0FDB9">
            <wp:extent cx="4776172" cy="2495550"/>
            <wp:effectExtent l="133350" t="133350" r="139065" b="171450"/>
            <wp:docPr id="7" name="Obraz 7" descr="Esencia de wixárika protagoniza la primera Bienal de Arte Huich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encia de wixárika protagoniza la primera Bienal de Arte Huicho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48" cy="2497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8D9" w:rsidRDefault="00AC48D9">
      <w:r>
        <w:rPr>
          <w:noProof/>
          <w:lang w:eastAsia="pl-PL"/>
        </w:rPr>
        <w:drawing>
          <wp:inline distT="0" distB="0" distL="0" distR="0" wp14:anchorId="7B8BE6A6" wp14:editId="591490F0">
            <wp:extent cx="4947841" cy="2638848"/>
            <wp:effectExtent l="133350" t="133350" r="139065" b="161925"/>
            <wp:docPr id="8" name="Obraz 8" descr="Color y tradición: esta startup social lleva el arte huichol 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 y tradición: esta startup social lleva el arte huichol a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62" cy="2644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8D9" w:rsidRDefault="00AC48D9">
      <w:r>
        <w:rPr>
          <w:noProof/>
          <w:lang w:eastAsia="pl-PL"/>
        </w:rPr>
        <w:drawing>
          <wp:inline distT="0" distB="0" distL="0" distR="0" wp14:anchorId="61BBDC0E" wp14:editId="669B3D3B">
            <wp:extent cx="4762500" cy="3133725"/>
            <wp:effectExtent l="114300" t="114300" r="133350" b="142875"/>
            <wp:docPr id="10" name="Obraz 10" descr="Cabeza de Jaguar - ARTE YA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beza de Jaguar - ARTE YAW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0" b="12401"/>
                    <a:stretch/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8D9" w:rsidRDefault="00AC48D9">
      <w:r>
        <w:rPr>
          <w:noProof/>
          <w:lang w:eastAsia="pl-PL"/>
        </w:rPr>
        <w:lastRenderedPageBreak/>
        <w:drawing>
          <wp:inline distT="0" distB="0" distL="0" distR="0" wp14:anchorId="5710CD56" wp14:editId="121BD1AE">
            <wp:extent cx="3143808" cy="4095750"/>
            <wp:effectExtent l="114300" t="114300" r="114300" b="152400"/>
            <wp:docPr id="12" name="Obraz 12" descr="Épinglé sur Mask Inspi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Épinglé sur Mask Inspi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79" cy="4103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254F">
        <w:t xml:space="preserve"> </w:t>
      </w:r>
      <w:r w:rsidR="0070254F">
        <w:rPr>
          <w:noProof/>
          <w:lang w:eastAsia="pl-PL"/>
        </w:rPr>
        <w:drawing>
          <wp:inline distT="0" distB="0" distL="0" distR="0" wp14:anchorId="7F89F622" wp14:editId="6AB47727">
            <wp:extent cx="2557658" cy="4610100"/>
            <wp:effectExtent l="114300" t="114300" r="147955" b="152400"/>
            <wp:docPr id="13" name="Obraz 13" descr="Huichol Beaded Masks at Mexico Lindo Mercado: DSC0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uichol Beaded Masks at Mexico Lindo Mercado: DSC048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62" cy="461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254F" w:rsidRDefault="0070254F">
      <w:r>
        <w:rPr>
          <w:noProof/>
          <w:lang w:eastAsia="pl-PL"/>
        </w:rPr>
        <w:drawing>
          <wp:inline distT="0" distB="0" distL="0" distR="0" wp14:anchorId="19D4ED17" wp14:editId="18984055">
            <wp:extent cx="3435985" cy="4391025"/>
            <wp:effectExtent l="114300" t="114300" r="107315" b="142875"/>
            <wp:docPr id="19" name="Obraz 19" descr="Magia Mexica H171 Huichol Mask Huichol Art Mexican Hand Beaded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gia Mexica H171 Huichol Mask Huichol Art Mexican Hand Beaded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5" b="8656"/>
                    <a:stretch/>
                  </pic:blipFill>
                  <pic:spPr bwMode="auto">
                    <a:xfrm>
                      <a:off x="0" y="0"/>
                      <a:ext cx="3441437" cy="4397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29" w:rsidRDefault="00286529"/>
    <w:p w:rsidR="00286529" w:rsidRDefault="00286529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57200" y="742950"/>
            <wp:positionH relativeFrom="column">
              <wp:align>left</wp:align>
            </wp:positionH>
            <wp:positionV relativeFrom="paragraph">
              <wp:align>top</wp:align>
            </wp:positionV>
            <wp:extent cx="3686175" cy="2419692"/>
            <wp:effectExtent l="133350" t="114300" r="123825" b="171450"/>
            <wp:wrapSquare wrapText="bothSides"/>
            <wp:docPr id="14" name="Obraz 14" descr="Tradition, Art And Culture Huichol Mexico. Stock Image - Imag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dition, Art And Culture Huichol Mexico. Stock Image - Image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6"/>
                    <a:stretch/>
                  </pic:blipFill>
                  <pic:spPr bwMode="auto">
                    <a:xfrm>
                      <a:off x="0" y="0"/>
                      <a:ext cx="3686175" cy="2419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6529" w:rsidRDefault="00286529">
      <w:r>
        <w:rPr>
          <w:noProof/>
          <w:lang w:eastAsia="pl-PL"/>
        </w:rPr>
        <w:drawing>
          <wp:inline distT="0" distB="0" distL="0" distR="0" wp14:anchorId="2CB3EA26" wp14:editId="3C33C219">
            <wp:extent cx="3917624" cy="2613025"/>
            <wp:effectExtent l="133350" t="114300" r="102235" b="149225"/>
            <wp:docPr id="15" name="Obraz 15" descr="Arte huichol | Tepotzotlán, Estado de México. | Elias Arriaz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e huichol | Tepotzotlán, Estado de México. | Elias Arriazol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97" cy="261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FA2" w:rsidRDefault="00286529">
      <w:r>
        <w:rPr>
          <w:noProof/>
          <w:lang w:eastAsia="pl-PL"/>
        </w:rPr>
        <w:drawing>
          <wp:inline distT="0" distB="0" distL="0" distR="0" wp14:anchorId="2AD1DAAF" wp14:editId="254918A7">
            <wp:extent cx="3078305" cy="3501390"/>
            <wp:effectExtent l="114300" t="114300" r="103505" b="137160"/>
            <wp:docPr id="17" name="Obraz 17" descr="Arte Huichol Collar - $ 339.00 en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e Huichol Collar - $ 339.00 en Mercado Lib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00" cy="3506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FA2" w:rsidRDefault="006B79F2" w:rsidP="006B79F2">
      <w:pPr>
        <w:spacing w:after="0"/>
      </w:pPr>
      <w:r>
        <w:lastRenderedPageBreak/>
        <w:t xml:space="preserve">Oprac. na </w:t>
      </w:r>
      <w:proofErr w:type="spellStart"/>
      <w:r>
        <w:t>podst</w:t>
      </w:r>
      <w:proofErr w:type="spellEnd"/>
      <w:r w:rsidR="00651FA2">
        <w:t>:</w:t>
      </w:r>
    </w:p>
    <w:p w:rsidR="00651FA2" w:rsidRDefault="00EA3828" w:rsidP="006B79F2">
      <w:pPr>
        <w:spacing w:after="0"/>
      </w:pPr>
      <w:hyperlink r:id="rId17" w:history="1">
        <w:r w:rsidR="006B79F2" w:rsidRPr="00692EFD">
          <w:rPr>
            <w:rStyle w:val="Hipercze"/>
          </w:rPr>
          <w:t>ntrzacatecas.com</w:t>
        </w:r>
      </w:hyperlink>
    </w:p>
    <w:p w:rsidR="00651FA2" w:rsidRDefault="00EA3828" w:rsidP="006B79F2">
      <w:pPr>
        <w:spacing w:after="0"/>
      </w:pPr>
      <w:hyperlink r:id="rId18" w:history="1">
        <w:r w:rsidR="006B79F2" w:rsidRPr="00692EFD">
          <w:rPr>
            <w:rStyle w:val="Hipercze"/>
          </w:rPr>
          <w:t>encontacto.mx</w:t>
        </w:r>
      </w:hyperlink>
    </w:p>
    <w:p w:rsidR="00651FA2" w:rsidRDefault="00EA3828" w:rsidP="006B79F2">
      <w:pPr>
        <w:spacing w:after="0"/>
      </w:pPr>
      <w:hyperlink r:id="rId19" w:history="1">
        <w:r w:rsidR="006B79F2" w:rsidRPr="00692EFD">
          <w:rPr>
            <w:rStyle w:val="Hipercze"/>
          </w:rPr>
          <w:t>tec.mx</w:t>
        </w:r>
      </w:hyperlink>
    </w:p>
    <w:p w:rsidR="006B79F2" w:rsidRDefault="00EA3828" w:rsidP="006B79F2">
      <w:pPr>
        <w:spacing w:after="0"/>
      </w:pPr>
      <w:hyperlink r:id="rId20" w:history="1">
        <w:r w:rsidR="006B79F2" w:rsidRPr="00692EFD">
          <w:rPr>
            <w:rStyle w:val="Hipercze"/>
          </w:rPr>
          <w:t>nierika.com.mx</w:t>
        </w:r>
      </w:hyperlink>
    </w:p>
    <w:p w:rsidR="00D60D96" w:rsidRPr="00D60D96" w:rsidRDefault="00D60D96" w:rsidP="006B79F2">
      <w:pPr>
        <w:spacing w:after="0"/>
        <w:rPr>
          <w:rFonts w:asciiTheme="majorHAnsi" w:hAnsiTheme="majorHAnsi" w:cstheme="majorHAnsi"/>
        </w:rPr>
      </w:pPr>
      <w:r w:rsidRPr="00D60D96">
        <w:rPr>
          <w:rFonts w:asciiTheme="majorHAnsi" w:hAnsiTheme="majorHAnsi" w:cstheme="majorHAnsi"/>
          <w:shd w:val="clear" w:color="auto" w:fill="FFFFFF"/>
        </w:rPr>
        <w:t>Ronald A. Barnett (1 stycznia 2009). </w:t>
      </w:r>
      <w:hyperlink r:id="rId21" w:history="1">
        <w:r w:rsidRPr="008A1113">
          <w:rPr>
            <w:rStyle w:val="Hipercze"/>
            <w:rFonts w:asciiTheme="majorHAnsi" w:hAnsiTheme="majorHAnsi" w:cstheme="majorHAnsi"/>
            <w:color w:val="auto"/>
            <w:u w:val="none"/>
          </w:rPr>
          <w:t xml:space="preserve">„Sztuka </w:t>
        </w:r>
        <w:proofErr w:type="spellStart"/>
        <w:r w:rsidRPr="008A1113">
          <w:rPr>
            <w:rStyle w:val="Hipercze"/>
            <w:rFonts w:asciiTheme="majorHAnsi" w:hAnsiTheme="majorHAnsi" w:cstheme="majorHAnsi"/>
            <w:color w:val="auto"/>
            <w:u w:val="none"/>
          </w:rPr>
          <w:t>Huichola</w:t>
        </w:r>
        <w:proofErr w:type="spellEnd"/>
        <w:r w:rsidRPr="008A1113">
          <w:rPr>
            <w:rStyle w:val="Hipercze"/>
            <w:rFonts w:asciiTheme="majorHAnsi" w:hAnsiTheme="majorHAnsi" w:cstheme="majorHAnsi"/>
            <w:color w:val="auto"/>
            <w:u w:val="none"/>
          </w:rPr>
          <w:t>, kwestia przetrwania II: autentyczność i komercjalizacja”</w:t>
        </w:r>
      </w:hyperlink>
      <w:r w:rsidRPr="008A1113">
        <w:rPr>
          <w:rFonts w:asciiTheme="majorHAnsi" w:hAnsiTheme="majorHAnsi" w:cstheme="majorHAnsi"/>
          <w:shd w:val="clear" w:color="auto" w:fill="FFFFFF"/>
        </w:rPr>
        <w:t> . </w:t>
      </w:r>
      <w:proofErr w:type="spellStart"/>
      <w:r w:rsidRPr="008A1113">
        <w:rPr>
          <w:rFonts w:asciiTheme="majorHAnsi" w:hAnsiTheme="majorHAnsi" w:cstheme="majorHAnsi"/>
          <w:shd w:val="clear" w:color="auto" w:fill="FFFFFF"/>
        </w:rPr>
        <w:t>Mexconnect</w:t>
      </w:r>
      <w:proofErr w:type="spellEnd"/>
      <w:r w:rsidRPr="008A1113">
        <w:rPr>
          <w:rFonts w:asciiTheme="majorHAnsi" w:hAnsiTheme="majorHAnsi" w:cstheme="majorHAnsi"/>
          <w:shd w:val="clear" w:color="auto" w:fill="FFFFFF"/>
        </w:rPr>
        <w:t>. </w:t>
      </w:r>
      <w:hyperlink r:id="rId22" w:tooltip="ISSN (identyfikator)" w:history="1">
        <w:r w:rsidRPr="008A1113">
          <w:rPr>
            <w:rStyle w:val="Hipercze"/>
            <w:rFonts w:asciiTheme="majorHAnsi" w:hAnsiTheme="majorHAnsi" w:cstheme="majorHAnsi"/>
            <w:color w:val="auto"/>
            <w:u w:val="none"/>
            <w:shd w:val="clear" w:color="auto" w:fill="FFFFFF"/>
          </w:rPr>
          <w:t>ISSN </w:t>
        </w:r>
      </w:hyperlink>
      <w:r w:rsidRPr="008A1113">
        <w:rPr>
          <w:rFonts w:asciiTheme="majorHAnsi" w:hAnsiTheme="majorHAnsi" w:cstheme="majorHAnsi"/>
          <w:shd w:val="clear" w:color="auto" w:fill="FFFFFF"/>
        </w:rPr>
        <w:t> </w:t>
      </w:r>
      <w:hyperlink r:id="rId23" w:history="1">
        <w:r w:rsidRPr="008A1113">
          <w:rPr>
            <w:rStyle w:val="Hipercze"/>
            <w:rFonts w:asciiTheme="majorHAnsi" w:hAnsiTheme="majorHAnsi" w:cstheme="majorHAnsi"/>
            <w:color w:val="auto"/>
            <w:u w:val="none"/>
          </w:rPr>
          <w:t>1028-9089</w:t>
        </w:r>
      </w:hyperlink>
    </w:p>
    <w:p w:rsidR="00E8332C" w:rsidRDefault="00E8332C" w:rsidP="006B79F2">
      <w:pPr>
        <w:spacing w:after="0"/>
      </w:pPr>
    </w:p>
    <w:p w:rsidR="00E8332C" w:rsidRDefault="00E8332C" w:rsidP="006B79F2">
      <w:pPr>
        <w:spacing w:after="0"/>
      </w:pPr>
    </w:p>
    <w:p w:rsidR="00E8332C" w:rsidRDefault="00E8332C" w:rsidP="006B79F2">
      <w:pPr>
        <w:spacing w:after="0"/>
      </w:pPr>
    </w:p>
    <w:p w:rsidR="00E8332C" w:rsidRDefault="00E8332C" w:rsidP="006B79F2">
      <w:pPr>
        <w:spacing w:after="0"/>
      </w:pPr>
    </w:p>
    <w:p w:rsidR="006B79F2" w:rsidRDefault="006B79F2" w:rsidP="006B79F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lgerian" w:hAnsi="Algerian"/>
          <w:b/>
          <w:color w:val="0070C0"/>
          <w:sz w:val="32"/>
          <w:szCs w:val="32"/>
        </w:rPr>
      </w:pPr>
      <w:r w:rsidRPr="009C2802">
        <w:rPr>
          <w:rFonts w:ascii="Algerian" w:hAnsi="Algerian"/>
          <w:b/>
          <w:color w:val="0070C0"/>
          <w:sz w:val="32"/>
          <w:szCs w:val="32"/>
        </w:rPr>
        <w:t>Tworzymy w</w:t>
      </w:r>
      <w:r w:rsidRPr="009C2802">
        <w:rPr>
          <w:rFonts w:ascii="Calibri" w:hAnsi="Calibri" w:cs="Calibri"/>
          <w:b/>
          <w:color w:val="0070C0"/>
          <w:sz w:val="32"/>
          <w:szCs w:val="32"/>
        </w:rPr>
        <w:t>ł</w:t>
      </w:r>
      <w:r w:rsidRPr="009C2802">
        <w:rPr>
          <w:rFonts w:ascii="Algerian" w:hAnsi="Algerian"/>
          <w:b/>
          <w:color w:val="0070C0"/>
          <w:sz w:val="32"/>
          <w:szCs w:val="32"/>
        </w:rPr>
        <w:t>asny, kropkowany obraz</w:t>
      </w:r>
    </w:p>
    <w:p w:rsidR="006B79F2" w:rsidRDefault="006B79F2" w:rsidP="006B79F2">
      <w:pPr>
        <w:rPr>
          <w:rFonts w:ascii="Arial" w:hAnsi="Arial" w:cs="Arial"/>
          <w:color w:val="222222"/>
          <w:sz w:val="18"/>
          <w:szCs w:val="18"/>
        </w:rPr>
      </w:pPr>
    </w:p>
    <w:p w:rsidR="006B79F2" w:rsidRDefault="006B79F2" w:rsidP="006B79F2">
      <w:r w:rsidRPr="00AA37D1">
        <w:rPr>
          <w:b/>
        </w:rPr>
        <w:t>Potrzebne będą</w:t>
      </w:r>
      <w:r>
        <w:t>:</w:t>
      </w:r>
      <w:r w:rsidR="0006612F">
        <w:t xml:space="preserve"> </w:t>
      </w:r>
    </w:p>
    <w:p w:rsidR="0006612F" w:rsidRDefault="0006612F" w:rsidP="006B79F2">
      <w:r>
        <w:t xml:space="preserve">Farby, narzędzia do stawiania kropek – im mniejsze kropki tym bardziej Twoja praca będzie podobna do tych tworzonych przez Indian </w:t>
      </w:r>
      <w:proofErr w:type="spellStart"/>
      <w:r>
        <w:t>Huichol</w:t>
      </w:r>
      <w:r w:rsidR="00011652">
        <w:t>a</w:t>
      </w:r>
      <w:proofErr w:type="spellEnd"/>
      <w:r>
        <w:t>. Można wykorzystać patyczki kosmetyczne lub drugą stronę pędzli, bardzo cierpliwi mogą stawiać kropki zapałkami</w:t>
      </w:r>
      <w:r>
        <w:sym w:font="Wingdings" w:char="F04A"/>
      </w:r>
    </w:p>
    <w:p w:rsidR="00C435BB" w:rsidRDefault="00C435BB" w:rsidP="00011652">
      <w:pPr>
        <w:pStyle w:val="Akapitzlist"/>
        <w:numPr>
          <w:ilvl w:val="0"/>
          <w:numId w:val="3"/>
        </w:numPr>
      </w:pPr>
      <w:r>
        <w:t>Korzystając z załączonych szablonów masek lub narysowanych przez siebie stwórz własny wzór, możesz wzorować się i czerpać inspirację z zamieszczonych zdjęć. Możesz stworzyć własny wzór i nadać mu symbolikę, wymyślając swoją historię dotyczącą ważnych dla Ciebi</w:t>
      </w:r>
      <w:r w:rsidR="00EA3828">
        <w:t>e idei dotyczących świata, przyrody.</w:t>
      </w:r>
    </w:p>
    <w:p w:rsidR="00011652" w:rsidRDefault="00011652" w:rsidP="00011652">
      <w:pPr>
        <w:pStyle w:val="Akapitzlist"/>
        <w:numPr>
          <w:ilvl w:val="0"/>
          <w:numId w:val="3"/>
        </w:numPr>
      </w:pPr>
      <w:r>
        <w:t xml:space="preserve">Za pomocą wymyślonych przez siebie wzorów możesz zaprojektować również biżuterie. Na szablon koła lub </w:t>
      </w:r>
    </w:p>
    <w:p w:rsidR="00011652" w:rsidRDefault="00011652" w:rsidP="00011652">
      <w:pPr>
        <w:pStyle w:val="Akapitzlist"/>
      </w:pPr>
      <w:proofErr w:type="spellStart"/>
      <w:r>
        <w:t>octagonu</w:t>
      </w:r>
      <w:proofErr w:type="spellEnd"/>
      <w:r>
        <w:t xml:space="preserve"> </w:t>
      </w:r>
      <w:r w:rsidR="00EA3828">
        <w:t>nanieś</w:t>
      </w:r>
      <w:r w:rsidR="0070254F">
        <w:t xml:space="preserve"> kolorowe kropki i stwórz niepowtarzalny</w:t>
      </w:r>
      <w:r w:rsidR="00EA3828">
        <w:t xml:space="preserve"> wzór na </w:t>
      </w:r>
      <w:r w:rsidR="0070254F">
        <w:t xml:space="preserve"> wisior na szyję lub kolczyki.</w:t>
      </w:r>
    </w:p>
    <w:p w:rsidR="00011652" w:rsidRDefault="00011652" w:rsidP="006B79F2"/>
    <w:p w:rsidR="00C435BB" w:rsidRPr="0070254F" w:rsidRDefault="00C435BB" w:rsidP="006B79F2">
      <w:r w:rsidRPr="004D5635">
        <w:rPr>
          <w:b/>
        </w:rPr>
        <w:t>Pamiętajcie!</w:t>
      </w:r>
      <w:r>
        <w:rPr>
          <w:b/>
        </w:rPr>
        <w:t xml:space="preserve">  </w:t>
      </w:r>
      <w:r w:rsidR="0070254F">
        <w:t xml:space="preserve">W pracach Indian </w:t>
      </w:r>
      <w:proofErr w:type="spellStart"/>
      <w:r w:rsidR="0070254F">
        <w:t>Huichola</w:t>
      </w:r>
      <w:proofErr w:type="spellEnd"/>
      <w:r w:rsidR="0070254F">
        <w:t xml:space="preserve"> „zakropkowana” jest cała powierzchnia! Ty też nie zostawiaj białych powierzchni, kropki mogą być różnej wielkości i potrafią wypełnić każdą biały kawałek</w:t>
      </w:r>
    </w:p>
    <w:p w:rsidR="00E87063" w:rsidRDefault="00E87063"/>
    <w:p w:rsidR="006B79F2" w:rsidRDefault="006B79F2" w:rsidP="006B79F2">
      <w:pPr>
        <w:rPr>
          <w:rFonts w:ascii="Algerian" w:hAnsi="Algerian"/>
          <w:b/>
          <w:color w:val="92D050"/>
          <w:sz w:val="32"/>
          <w:szCs w:val="32"/>
        </w:rPr>
      </w:pPr>
      <w:r w:rsidRPr="00680C4C">
        <w:rPr>
          <w:rFonts w:ascii="Algerian" w:hAnsi="Algerian"/>
          <w:b/>
          <w:color w:val="92D050"/>
          <w:sz w:val="32"/>
          <w:szCs w:val="32"/>
        </w:rPr>
        <w:t>Powodzenia</w:t>
      </w:r>
      <w:r w:rsidRPr="00680C4C">
        <w:rPr>
          <w:rFonts w:ascii="Algerian" w:hAnsi="Algerian"/>
          <w:b/>
          <w:color w:val="92D050"/>
          <w:sz w:val="32"/>
          <w:szCs w:val="32"/>
        </w:rPr>
        <w:sym w:font="Wingdings" w:char="F04A"/>
      </w:r>
    </w:p>
    <w:p w:rsidR="006B79F2" w:rsidRDefault="006B79F2" w:rsidP="006B79F2">
      <w:pPr>
        <w:rPr>
          <w:rFonts w:asciiTheme="majorHAnsi" w:hAnsiTheme="majorHAnsi" w:cstheme="majorHAnsi"/>
          <w:b/>
          <w:sz w:val="24"/>
          <w:szCs w:val="24"/>
        </w:rPr>
      </w:pPr>
      <w:r w:rsidRPr="00680C4C">
        <w:rPr>
          <w:rFonts w:asciiTheme="majorHAnsi" w:hAnsiTheme="majorHAnsi" w:cstheme="majorHAnsi"/>
          <w:b/>
          <w:sz w:val="24"/>
          <w:szCs w:val="24"/>
        </w:rPr>
        <w:t>Opracowa</w:t>
      </w:r>
      <w:r>
        <w:rPr>
          <w:rFonts w:asciiTheme="majorHAnsi" w:hAnsiTheme="majorHAnsi" w:cstheme="majorHAnsi"/>
          <w:b/>
          <w:sz w:val="24"/>
          <w:szCs w:val="24"/>
        </w:rPr>
        <w:t xml:space="preserve">ła: Agnieszka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Guściora</w:t>
      </w:r>
      <w:proofErr w:type="spellEnd"/>
    </w:p>
    <w:p w:rsidR="0070254F" w:rsidRDefault="0070254F"/>
    <w:p w:rsidR="008A1113" w:rsidRDefault="008A1113"/>
    <w:p w:rsidR="008A1113" w:rsidRDefault="008A1113"/>
    <w:p w:rsidR="006B79F2" w:rsidRPr="0006612F" w:rsidRDefault="006B79F2" w:rsidP="006B79F2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>Co możesz osiągnąć wykonując powyższe zadania:</w:t>
      </w:r>
    </w:p>
    <w:p w:rsidR="006B79F2" w:rsidRPr="0006612F" w:rsidRDefault="006B79F2" w:rsidP="006B79F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 xml:space="preserve"> rozwinąć wyobraźnię i kreatywność,</w:t>
      </w:r>
    </w:p>
    <w:p w:rsidR="006B79F2" w:rsidRPr="0006612F" w:rsidRDefault="006B79F2" w:rsidP="006B79F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 xml:space="preserve"> poszerzyć doświadczenia plastyczne,</w:t>
      </w:r>
    </w:p>
    <w:p w:rsidR="006B79F2" w:rsidRPr="0006612F" w:rsidRDefault="006B79F2" w:rsidP="006B79F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 xml:space="preserve"> rozwinąć motorykę małą (udoskonala sprawności manualne),</w:t>
      </w:r>
    </w:p>
    <w:p w:rsidR="006B79F2" w:rsidRPr="0006612F" w:rsidRDefault="006B79F2" w:rsidP="006B79F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 xml:space="preserve">Zdobyć wiedzę o sztuce jednej z grup etnicznych Meksyku – Indian </w:t>
      </w:r>
      <w:proofErr w:type="spellStart"/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>Huichol</w:t>
      </w:r>
      <w:r w:rsidR="00011652">
        <w:rPr>
          <w:rFonts w:asciiTheme="majorHAnsi" w:eastAsia="Times New Roman" w:hAnsiTheme="majorHAnsi" w:cstheme="majorHAnsi"/>
          <w:color w:val="000000"/>
          <w:lang w:eastAsia="pl-PL"/>
        </w:rPr>
        <w:t>a</w:t>
      </w:r>
      <w:proofErr w:type="spellEnd"/>
    </w:p>
    <w:p w:rsidR="006B79F2" w:rsidRPr="0006612F" w:rsidRDefault="006B79F2" w:rsidP="006B79F2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>Karta pracy rozwija kompetencje kluczowe:</w:t>
      </w:r>
    </w:p>
    <w:p w:rsidR="006B79F2" w:rsidRPr="0006612F" w:rsidRDefault="006B79F2" w:rsidP="006B79F2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lang w:eastAsia="pl-PL"/>
        </w:rPr>
      </w:pPr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 xml:space="preserve">świadomość i ekspresja kulturalna: twórcze wyrażanie idei (poprzez wykonanie własnej pracy plastycznej), otwarcie na nowości, umiejętność wyrażania wrażliwości i ekspresji podczas czynności plastycznych, umiejętność wyrażania siebie poprzez malowanie, umiejętność uczenia się poprzez zapoznanie z kulturą Indian </w:t>
      </w:r>
      <w:proofErr w:type="spellStart"/>
      <w:r w:rsidRPr="0006612F">
        <w:rPr>
          <w:rFonts w:asciiTheme="majorHAnsi" w:eastAsia="Times New Roman" w:hAnsiTheme="majorHAnsi" w:cstheme="majorHAnsi"/>
          <w:color w:val="000000"/>
          <w:lang w:eastAsia="pl-PL"/>
        </w:rPr>
        <w:t>Huichol</w:t>
      </w:r>
      <w:r w:rsidR="00011652">
        <w:rPr>
          <w:rFonts w:asciiTheme="majorHAnsi" w:eastAsia="Times New Roman" w:hAnsiTheme="majorHAnsi" w:cstheme="majorHAnsi"/>
          <w:color w:val="000000"/>
          <w:lang w:eastAsia="pl-PL"/>
        </w:rPr>
        <w:t>a</w:t>
      </w:r>
      <w:proofErr w:type="spellEnd"/>
      <w:r w:rsidR="00011652">
        <w:rPr>
          <w:rFonts w:asciiTheme="majorHAnsi" w:eastAsia="Times New Roman" w:hAnsiTheme="majorHAnsi" w:cstheme="majorHAnsi"/>
          <w:color w:val="000000"/>
          <w:lang w:eastAsia="pl-PL"/>
        </w:rPr>
        <w:t>.</w:t>
      </w:r>
    </w:p>
    <w:p w:rsidR="006B79F2" w:rsidRDefault="006B79F2"/>
    <w:p w:rsidR="00E87063" w:rsidRDefault="00E87063"/>
    <w:p w:rsidR="00E87063" w:rsidRDefault="00E87063"/>
    <w:p w:rsidR="00E87063" w:rsidRDefault="0006612F">
      <w:r>
        <w:rPr>
          <w:noProof/>
          <w:lang w:eastAsia="pl-PL"/>
        </w:rPr>
        <w:t xml:space="preserve">               </w:t>
      </w:r>
      <w:r w:rsidR="00E87063">
        <w:rPr>
          <w:noProof/>
          <w:lang w:eastAsia="pl-PL"/>
        </w:rPr>
        <w:drawing>
          <wp:inline distT="0" distB="0" distL="0" distR="0" wp14:anchorId="5DB14732" wp14:editId="59093DBF">
            <wp:extent cx="5648325" cy="6617717"/>
            <wp:effectExtent l="0" t="0" r="0" b="0"/>
            <wp:docPr id="21" name="Obraz 21" descr="molde para fazer máscara - Pesquisa Google | Mascaras de carnav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lde para fazer máscara - Pesquisa Google | Mascaras de carnaval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9" cy="66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3" w:rsidRDefault="00E87063"/>
    <w:p w:rsidR="00E87063" w:rsidRDefault="00E87063"/>
    <w:p w:rsidR="00E87063" w:rsidRDefault="00E87063">
      <w:r>
        <w:rPr>
          <w:noProof/>
          <w:lang w:eastAsia="pl-PL"/>
        </w:rPr>
        <w:lastRenderedPageBreak/>
        <w:drawing>
          <wp:inline distT="0" distB="0" distL="0" distR="0" wp14:anchorId="77B247F6" wp14:editId="3FA475CD">
            <wp:extent cx="6993786" cy="8410575"/>
            <wp:effectExtent l="0" t="0" r="0" b="0"/>
            <wp:docPr id="23" name="Obraz 23" descr="Rinconcito Soleado: ¿Cómo hacer una máscara de carnav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nconcito Soleado: ¿Cómo hacer una máscara de carnaval?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82" cy="84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63" w:rsidRDefault="0006612F">
      <w:r>
        <w:rPr>
          <w:noProof/>
          <w:lang w:eastAsia="pl-PL"/>
        </w:rPr>
        <w:lastRenderedPageBreak/>
        <w:t xml:space="preserve">         </w:t>
      </w:r>
      <w:r w:rsidR="00E87063">
        <w:rPr>
          <w:noProof/>
          <w:lang w:eastAsia="pl-PL"/>
        </w:rPr>
        <w:drawing>
          <wp:inline distT="0" distB="0" distL="0" distR="0" wp14:anchorId="2B9D01F0" wp14:editId="2C006228">
            <wp:extent cx="6048375" cy="8134350"/>
            <wp:effectExtent l="0" t="0" r="9525" b="0"/>
            <wp:docPr id="24" name="Obraz 24" descr="ARTES IES &quot;Hnos. Amorós&quot; Villena: Diseña tu máscara de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RTES IES &quot;Hnos. Amorós&quot; Villena: Diseña tu máscara de Hallo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5479" r="4682" b="2769"/>
                    <a:stretch/>
                  </pic:blipFill>
                  <pic:spPr bwMode="auto">
                    <a:xfrm>
                      <a:off x="0" y="0"/>
                      <a:ext cx="6048953" cy="81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4F" w:rsidRDefault="00DB4E4F"/>
    <w:p w:rsidR="00C435BB" w:rsidRDefault="00C435BB"/>
    <w:p w:rsidR="00C435BB" w:rsidRDefault="00EA3828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                 </w:t>
      </w:r>
      <w:r w:rsidR="00C435BB">
        <w:rPr>
          <w:noProof/>
          <w:lang w:eastAsia="pl-PL"/>
        </w:rPr>
        <w:drawing>
          <wp:inline distT="0" distB="0" distL="0" distR="0" wp14:anchorId="1A5E3267" wp14:editId="16FD6D07">
            <wp:extent cx="4295351" cy="4201064"/>
            <wp:effectExtent l="0" t="0" r="0" b="9525"/>
            <wp:docPr id="1" name="Obraz 1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b="16944"/>
                    <a:stretch/>
                  </pic:blipFill>
                  <pic:spPr bwMode="auto">
                    <a:xfrm>
                      <a:off x="0" y="0"/>
                      <a:ext cx="4298477" cy="42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28" w:rsidRDefault="00EA3828">
      <w:pPr>
        <w:rPr>
          <w:noProof/>
          <w:lang w:eastAsia="pl-PL"/>
        </w:rPr>
      </w:pPr>
    </w:p>
    <w:p w:rsidR="00EA3828" w:rsidRDefault="00EA3828">
      <w:pPr>
        <w:rPr>
          <w:noProof/>
          <w:lang w:eastAsia="pl-PL"/>
        </w:rPr>
      </w:pPr>
    </w:p>
    <w:p w:rsidR="00EA3828" w:rsidRDefault="00EA3828">
      <w:pPr>
        <w:rPr>
          <w:noProof/>
          <w:lang w:eastAsia="pl-PL"/>
        </w:rPr>
      </w:pPr>
    </w:p>
    <w:p w:rsidR="00EA3828" w:rsidRDefault="00EA3828"/>
    <w:p w:rsidR="00C435BB" w:rsidRDefault="00EA3828">
      <w:r>
        <w:rPr>
          <w:noProof/>
          <w:lang w:eastAsia="pl-PL"/>
        </w:rPr>
        <w:drawing>
          <wp:inline distT="0" distB="0" distL="0" distR="0" wp14:anchorId="42E67A6F" wp14:editId="1EF3C540">
            <wp:extent cx="2398143" cy="2345501"/>
            <wp:effectExtent l="0" t="0" r="2540" b="0"/>
            <wp:docPr id="6" name="Obraz 6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b="16944"/>
                    <a:stretch/>
                  </pic:blipFill>
                  <pic:spPr bwMode="auto">
                    <a:xfrm>
                      <a:off x="0" y="0"/>
                      <a:ext cx="2403849" cy="235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pl-PL"/>
        </w:rPr>
        <w:drawing>
          <wp:inline distT="0" distB="0" distL="0" distR="0" wp14:anchorId="337BA706" wp14:editId="29C37044">
            <wp:extent cx="2398143" cy="2345501"/>
            <wp:effectExtent l="0" t="0" r="2540" b="0"/>
            <wp:docPr id="9" name="Obraz 9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b="16944"/>
                    <a:stretch/>
                  </pic:blipFill>
                  <pic:spPr bwMode="auto">
                    <a:xfrm>
                      <a:off x="0" y="0"/>
                      <a:ext cx="2403849" cy="235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BB" w:rsidRDefault="00C435BB"/>
    <w:p w:rsidR="00C435BB" w:rsidRDefault="0001165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</w:t>
      </w:r>
      <w:r w:rsidR="00EA3828">
        <w:rPr>
          <w:noProof/>
          <w:lang w:eastAsia="pl-PL"/>
        </w:rPr>
        <w:t xml:space="preserve">             </w:t>
      </w:r>
      <w:r w:rsidR="00C435BB">
        <w:rPr>
          <w:noProof/>
          <w:lang w:eastAsia="pl-PL"/>
        </w:rPr>
        <w:drawing>
          <wp:inline distT="0" distB="0" distL="0" distR="0" wp14:anchorId="58DF4661" wp14:editId="501818BC">
            <wp:extent cx="4869660" cy="4692770"/>
            <wp:effectExtent l="0" t="0" r="7620" b="0"/>
            <wp:docPr id="4" name="Obraz 4" descr="Octagon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agon Coloring Page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 b="7108"/>
                    <a:stretch/>
                  </pic:blipFill>
                  <pic:spPr bwMode="auto">
                    <a:xfrm>
                      <a:off x="0" y="0"/>
                      <a:ext cx="4887349" cy="47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28" w:rsidRDefault="00EA3828">
      <w:pPr>
        <w:rPr>
          <w:noProof/>
          <w:lang w:eastAsia="pl-PL"/>
        </w:rPr>
      </w:pPr>
    </w:p>
    <w:p w:rsidR="00EA3828" w:rsidRDefault="00EA3828">
      <w:pPr>
        <w:rPr>
          <w:noProof/>
          <w:lang w:eastAsia="pl-PL"/>
        </w:rPr>
      </w:pPr>
      <w:bookmarkStart w:id="0" w:name="_GoBack"/>
      <w:bookmarkEnd w:id="0"/>
    </w:p>
    <w:p w:rsidR="00EA3828" w:rsidRDefault="00EA3828">
      <w:pPr>
        <w:rPr>
          <w:noProof/>
          <w:lang w:eastAsia="pl-PL"/>
        </w:rPr>
      </w:pPr>
    </w:p>
    <w:p w:rsidR="00EA3828" w:rsidRDefault="00EA3828">
      <w:pPr>
        <w:rPr>
          <w:noProof/>
          <w:lang w:eastAsia="pl-PL"/>
        </w:rPr>
      </w:pPr>
    </w:p>
    <w:p w:rsidR="00EA3828" w:rsidRDefault="00EA3828">
      <w:pPr>
        <w:rPr>
          <w:noProof/>
          <w:lang w:eastAsia="pl-PL"/>
        </w:rPr>
      </w:pPr>
    </w:p>
    <w:p w:rsidR="00EA3828" w:rsidRDefault="00EA3828">
      <w:r>
        <w:rPr>
          <w:noProof/>
          <w:lang w:eastAsia="pl-PL"/>
        </w:rPr>
        <w:drawing>
          <wp:inline distT="0" distB="0" distL="0" distR="0" wp14:anchorId="2A9728E5" wp14:editId="040894C3">
            <wp:extent cx="2228944" cy="2147978"/>
            <wp:effectExtent l="0" t="0" r="0" b="5080"/>
            <wp:docPr id="11" name="Obraz 11" descr="Octagon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agon Coloring Page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 b="7108"/>
                    <a:stretch/>
                  </pic:blipFill>
                  <pic:spPr bwMode="auto">
                    <a:xfrm>
                      <a:off x="0" y="0"/>
                      <a:ext cx="2266981" cy="21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pl-PL"/>
        </w:rPr>
        <w:drawing>
          <wp:inline distT="0" distB="0" distL="0" distR="0" wp14:anchorId="72F1FD48" wp14:editId="488EA57F">
            <wp:extent cx="2228944" cy="2147978"/>
            <wp:effectExtent l="0" t="0" r="0" b="5080"/>
            <wp:docPr id="16" name="Obraz 16" descr="Octagon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agon Coloring Page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 b="7108"/>
                    <a:stretch/>
                  </pic:blipFill>
                  <pic:spPr bwMode="auto">
                    <a:xfrm>
                      <a:off x="0" y="0"/>
                      <a:ext cx="2266981" cy="21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828" w:rsidSect="00AE6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C4E4C"/>
    <w:multiLevelType w:val="hybridMultilevel"/>
    <w:tmpl w:val="F22E8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83C91"/>
    <w:multiLevelType w:val="hybridMultilevel"/>
    <w:tmpl w:val="7D664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B2288"/>
    <w:multiLevelType w:val="hybridMultilevel"/>
    <w:tmpl w:val="E4B69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408"/>
    <w:rsid w:val="00011652"/>
    <w:rsid w:val="00042AB2"/>
    <w:rsid w:val="0006612F"/>
    <w:rsid w:val="001A1822"/>
    <w:rsid w:val="00286529"/>
    <w:rsid w:val="00322112"/>
    <w:rsid w:val="00651FA2"/>
    <w:rsid w:val="00663855"/>
    <w:rsid w:val="006937FC"/>
    <w:rsid w:val="006B79F2"/>
    <w:rsid w:val="0070254F"/>
    <w:rsid w:val="008A1113"/>
    <w:rsid w:val="008E2F4A"/>
    <w:rsid w:val="00964387"/>
    <w:rsid w:val="00A30408"/>
    <w:rsid w:val="00AC48D9"/>
    <w:rsid w:val="00AE60E3"/>
    <w:rsid w:val="00AF21FA"/>
    <w:rsid w:val="00C35333"/>
    <w:rsid w:val="00C435BB"/>
    <w:rsid w:val="00C53B31"/>
    <w:rsid w:val="00D60D96"/>
    <w:rsid w:val="00D65F07"/>
    <w:rsid w:val="00DB4E4F"/>
    <w:rsid w:val="00E8332C"/>
    <w:rsid w:val="00E87063"/>
    <w:rsid w:val="00EA3828"/>
    <w:rsid w:val="00FA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4F525-AB91-4E72-95BB-12DFE072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60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6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65F0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B79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www.encontacto.mx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www.mexconnect.com/articles/3165-huichol-art-a-matter-of-survival-part-two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ntrzacatecas.com" TargetMode="External"/><Relationship Id="rId25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nierika.com.mx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worldcat.org/issn/1028-9089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http://www.tec.mx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en.wikipedia.org/wiki/ISSN_(identifier)" TargetMode="Externa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>Aga</cp:lastModifiedBy>
  <cp:revision>5</cp:revision>
  <dcterms:created xsi:type="dcterms:W3CDTF">2020-04-23T21:55:00Z</dcterms:created>
  <dcterms:modified xsi:type="dcterms:W3CDTF">2020-04-27T09:24:00Z</dcterms:modified>
</cp:coreProperties>
</file>