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471" w:rsidRPr="00FF227D" w:rsidRDefault="00FF227D">
      <w:pPr>
        <w:rPr>
          <w:rFonts w:ascii="Times New Roman" w:hAnsi="Times New Roman" w:cs="Times New Roman"/>
          <w:sz w:val="28"/>
          <w:szCs w:val="28"/>
        </w:rPr>
      </w:pPr>
      <w:r w:rsidRPr="00FF227D">
        <w:rPr>
          <w:rFonts w:ascii="Times New Roman" w:hAnsi="Times New Roman" w:cs="Times New Roman"/>
          <w:sz w:val="28"/>
          <w:szCs w:val="28"/>
        </w:rPr>
        <w:t>Klasa 6, matematyka, 25.03.2020</w:t>
      </w:r>
    </w:p>
    <w:p w:rsidR="00FF227D" w:rsidRDefault="00FF227D">
      <w:pPr>
        <w:rPr>
          <w:rFonts w:ascii="Times New Roman" w:hAnsi="Times New Roman" w:cs="Times New Roman"/>
          <w:sz w:val="28"/>
          <w:szCs w:val="28"/>
        </w:rPr>
      </w:pPr>
      <w:r w:rsidRPr="00FF227D">
        <w:rPr>
          <w:rFonts w:ascii="Times New Roman" w:hAnsi="Times New Roman" w:cs="Times New Roman"/>
          <w:sz w:val="28"/>
          <w:szCs w:val="28"/>
        </w:rPr>
        <w:t>Roma Tucki</w:t>
      </w:r>
    </w:p>
    <w:p w:rsidR="00FF227D" w:rsidRPr="00FF227D" w:rsidRDefault="00FF227D">
      <w:pPr>
        <w:rPr>
          <w:rFonts w:ascii="Times New Roman" w:hAnsi="Times New Roman" w:cs="Times New Roman"/>
          <w:sz w:val="28"/>
          <w:szCs w:val="28"/>
        </w:rPr>
      </w:pPr>
    </w:p>
    <w:p w:rsidR="00FF227D" w:rsidRPr="00FF227D" w:rsidRDefault="00FF227D">
      <w:pPr>
        <w:rPr>
          <w:rFonts w:ascii="Times New Roman" w:hAnsi="Times New Roman" w:cs="Times New Roman"/>
          <w:sz w:val="28"/>
          <w:szCs w:val="28"/>
        </w:rPr>
      </w:pPr>
      <w:r w:rsidRPr="00FF227D">
        <w:rPr>
          <w:rFonts w:ascii="Times New Roman" w:hAnsi="Times New Roman" w:cs="Times New Roman"/>
          <w:sz w:val="28"/>
          <w:szCs w:val="28"/>
        </w:rPr>
        <w:t>Temat:</w:t>
      </w:r>
    </w:p>
    <w:p w:rsidR="00FF227D" w:rsidRDefault="00FF227D">
      <w:pPr>
        <w:rPr>
          <w:rFonts w:ascii="Times New Roman" w:hAnsi="Times New Roman" w:cs="Times New Roman"/>
          <w:b/>
          <w:bCs/>
          <w:sz w:val="28"/>
          <w:szCs w:val="28"/>
        </w:rPr>
      </w:pPr>
      <w:r w:rsidRPr="00FF227D">
        <w:rPr>
          <w:rFonts w:ascii="Times New Roman" w:hAnsi="Times New Roman" w:cs="Times New Roman"/>
          <w:b/>
          <w:bCs/>
          <w:sz w:val="28"/>
          <w:szCs w:val="28"/>
        </w:rPr>
        <w:t>Obliczanie pola trójkąta</w:t>
      </w:r>
      <w:r w:rsidR="0006547D">
        <w:rPr>
          <w:rFonts w:ascii="Times New Roman" w:hAnsi="Times New Roman" w:cs="Times New Roman"/>
          <w:b/>
          <w:bCs/>
          <w:sz w:val="28"/>
          <w:szCs w:val="28"/>
        </w:rPr>
        <w:t xml:space="preserve"> i</w:t>
      </w:r>
      <w:r w:rsidRPr="00FF227D">
        <w:rPr>
          <w:rFonts w:ascii="Times New Roman" w:hAnsi="Times New Roman" w:cs="Times New Roman"/>
          <w:b/>
          <w:bCs/>
          <w:sz w:val="28"/>
          <w:szCs w:val="28"/>
        </w:rPr>
        <w:t xml:space="preserve"> równoległoboku</w:t>
      </w:r>
    </w:p>
    <w:p w:rsidR="00342E1A" w:rsidRDefault="00342E1A">
      <w:pPr>
        <w:rPr>
          <w:rFonts w:ascii="Times New Roman" w:hAnsi="Times New Roman" w:cs="Times New Roman"/>
          <w:b/>
          <w:bCs/>
          <w:sz w:val="28"/>
          <w:szCs w:val="28"/>
        </w:rPr>
      </w:pPr>
    </w:p>
    <w:p w:rsidR="00342E1A" w:rsidRDefault="00342E1A">
      <w:pPr>
        <w:rPr>
          <w:rFonts w:ascii="Times New Roman" w:hAnsi="Times New Roman" w:cs="Times New Roman"/>
          <w:b/>
          <w:bCs/>
          <w:sz w:val="28"/>
          <w:szCs w:val="28"/>
        </w:rPr>
      </w:pPr>
    </w:p>
    <w:p w:rsidR="00342E1A" w:rsidRDefault="00342E1A">
      <w:pPr>
        <w:rPr>
          <w:rFonts w:ascii="Times New Roman" w:hAnsi="Times New Roman" w:cs="Times New Roman"/>
          <w:sz w:val="28"/>
          <w:szCs w:val="28"/>
        </w:rPr>
      </w:pPr>
      <w:r w:rsidRPr="00342E1A">
        <w:rPr>
          <w:rFonts w:ascii="Times New Roman" w:hAnsi="Times New Roman" w:cs="Times New Roman"/>
          <w:sz w:val="28"/>
          <w:szCs w:val="28"/>
        </w:rPr>
        <w:t>Moi Drodzy,</w:t>
      </w:r>
      <w:r>
        <w:rPr>
          <w:rFonts w:ascii="Times New Roman" w:hAnsi="Times New Roman" w:cs="Times New Roman"/>
          <w:sz w:val="28"/>
          <w:szCs w:val="28"/>
        </w:rPr>
        <w:t xml:space="preserve"> kontynuujemy obliczanie pól figur płaskich. N</w:t>
      </w:r>
      <w:r w:rsidRPr="00342E1A">
        <w:rPr>
          <w:rFonts w:ascii="Times New Roman" w:hAnsi="Times New Roman" w:cs="Times New Roman"/>
          <w:sz w:val="28"/>
          <w:szCs w:val="28"/>
        </w:rPr>
        <w:t xml:space="preserve">a </w:t>
      </w:r>
      <w:r w:rsidR="0006547D">
        <w:rPr>
          <w:rFonts w:ascii="Times New Roman" w:hAnsi="Times New Roman" w:cs="Times New Roman"/>
          <w:sz w:val="28"/>
          <w:szCs w:val="28"/>
        </w:rPr>
        <w:t>najbliższych dwóch</w:t>
      </w:r>
      <w:r w:rsidRPr="00342E1A">
        <w:rPr>
          <w:rFonts w:ascii="Times New Roman" w:hAnsi="Times New Roman" w:cs="Times New Roman"/>
          <w:sz w:val="28"/>
          <w:szCs w:val="28"/>
        </w:rPr>
        <w:t xml:space="preserve"> lekcj</w:t>
      </w:r>
      <w:r w:rsidR="0006547D">
        <w:rPr>
          <w:rFonts w:ascii="Times New Roman" w:hAnsi="Times New Roman" w:cs="Times New Roman"/>
          <w:sz w:val="28"/>
          <w:szCs w:val="28"/>
        </w:rPr>
        <w:t>ach</w:t>
      </w:r>
      <w:r w:rsidRPr="00342E1A">
        <w:rPr>
          <w:rFonts w:ascii="Times New Roman" w:hAnsi="Times New Roman" w:cs="Times New Roman"/>
          <w:sz w:val="28"/>
          <w:szCs w:val="28"/>
        </w:rPr>
        <w:t xml:space="preserve"> </w:t>
      </w:r>
      <w:r>
        <w:rPr>
          <w:rFonts w:ascii="Times New Roman" w:hAnsi="Times New Roman" w:cs="Times New Roman"/>
          <w:sz w:val="28"/>
          <w:szCs w:val="28"/>
        </w:rPr>
        <w:t>poznamy wzory na pole trójkąta, równoległoboku, rombu oraz trapezu, a także zapoznamy się, jak z nich skorzystać.</w:t>
      </w:r>
    </w:p>
    <w:p w:rsidR="0006547D" w:rsidRDefault="0006547D">
      <w:pPr>
        <w:rPr>
          <w:rFonts w:ascii="Times New Roman" w:hAnsi="Times New Roman" w:cs="Times New Roman"/>
          <w:sz w:val="28"/>
          <w:szCs w:val="28"/>
        </w:rPr>
      </w:pPr>
      <w:r>
        <w:rPr>
          <w:rFonts w:ascii="Times New Roman" w:hAnsi="Times New Roman" w:cs="Times New Roman"/>
          <w:sz w:val="28"/>
          <w:szCs w:val="28"/>
        </w:rPr>
        <w:t>Dziś równoległobok oraz trapez.</w:t>
      </w:r>
    </w:p>
    <w:p w:rsidR="00342E1A" w:rsidRDefault="00342E1A">
      <w:pPr>
        <w:rPr>
          <w:rFonts w:ascii="Times New Roman" w:hAnsi="Times New Roman" w:cs="Times New Roman"/>
          <w:sz w:val="28"/>
          <w:szCs w:val="28"/>
        </w:rPr>
      </w:pPr>
    </w:p>
    <w:p w:rsidR="0006547D" w:rsidRDefault="00342E1A">
      <w:pPr>
        <w:rPr>
          <w:rFonts w:ascii="Times New Roman" w:hAnsi="Times New Roman" w:cs="Times New Roman"/>
          <w:sz w:val="28"/>
          <w:szCs w:val="28"/>
        </w:rPr>
      </w:pPr>
      <w:r>
        <w:rPr>
          <w:rFonts w:ascii="Times New Roman" w:hAnsi="Times New Roman" w:cs="Times New Roman"/>
          <w:sz w:val="28"/>
          <w:szCs w:val="28"/>
        </w:rPr>
        <w:t>Przepisz do zeszytu temat lekcji oraz przerysuj poniższe figury i przepisz podane wzory, dzięki którym możemy policzyć</w:t>
      </w:r>
      <w:r w:rsidR="0006547D">
        <w:rPr>
          <w:rFonts w:ascii="Times New Roman" w:hAnsi="Times New Roman" w:cs="Times New Roman"/>
          <w:sz w:val="28"/>
          <w:szCs w:val="28"/>
        </w:rPr>
        <w:t xml:space="preserve"> </w:t>
      </w:r>
      <w:r>
        <w:rPr>
          <w:rFonts w:ascii="Times New Roman" w:hAnsi="Times New Roman" w:cs="Times New Roman"/>
          <w:sz w:val="28"/>
          <w:szCs w:val="28"/>
        </w:rPr>
        <w:t>pola</w:t>
      </w:r>
      <w:r w:rsidR="00602CDA">
        <w:rPr>
          <w:rFonts w:ascii="Times New Roman" w:hAnsi="Times New Roman" w:cs="Times New Roman"/>
          <w:sz w:val="28"/>
          <w:szCs w:val="28"/>
        </w:rPr>
        <w:t xml:space="preserve"> ich</w:t>
      </w:r>
      <w:r>
        <w:rPr>
          <w:rFonts w:ascii="Times New Roman" w:hAnsi="Times New Roman" w:cs="Times New Roman"/>
          <w:sz w:val="28"/>
          <w:szCs w:val="28"/>
        </w:rPr>
        <w:t xml:space="preserve"> powierzchni</w:t>
      </w:r>
      <w:r w:rsidR="0006547D">
        <w:rPr>
          <w:rFonts w:ascii="Times New Roman" w:hAnsi="Times New Roman" w:cs="Times New Roman"/>
          <w:sz w:val="28"/>
          <w:szCs w:val="28"/>
        </w:rPr>
        <w:t>.</w:t>
      </w:r>
    </w:p>
    <w:p w:rsidR="00602CDA" w:rsidRPr="00602CDA" w:rsidRDefault="00602CDA">
      <w:pPr>
        <w:rPr>
          <w:rFonts w:ascii="Times New Roman" w:hAnsi="Times New Roman" w:cs="Times New Roman"/>
          <w:sz w:val="28"/>
          <w:szCs w:val="28"/>
        </w:rPr>
      </w:pPr>
    </w:p>
    <w:p w:rsidR="00342E1A" w:rsidRDefault="00342E1A" w:rsidP="00342E1A">
      <w:pPr>
        <w:pStyle w:val="Akapitzlist"/>
        <w:numPr>
          <w:ilvl w:val="0"/>
          <w:numId w:val="1"/>
        </w:numPr>
        <w:rPr>
          <w:rFonts w:ascii="Times New Roman" w:hAnsi="Times New Roman" w:cs="Times New Roman"/>
          <w:b/>
          <w:bCs/>
          <w:sz w:val="28"/>
          <w:szCs w:val="28"/>
        </w:rPr>
      </w:pPr>
      <w:r>
        <w:rPr>
          <w:rFonts w:ascii="Times New Roman" w:hAnsi="Times New Roman" w:cs="Times New Roman"/>
          <w:b/>
          <w:bCs/>
          <w:sz w:val="28"/>
          <w:szCs w:val="28"/>
        </w:rPr>
        <w:t>Równoległobok</w:t>
      </w:r>
    </w:p>
    <w:p w:rsidR="00342E1A" w:rsidRDefault="00342E1A" w:rsidP="00342E1A">
      <w:pPr>
        <w:pStyle w:val="Akapitzlist"/>
        <w:rPr>
          <w:rFonts w:ascii="Times New Roman" w:hAnsi="Times New Roman" w:cs="Times New Roman"/>
          <w:b/>
          <w:bCs/>
          <w:sz w:val="28"/>
          <w:szCs w:val="28"/>
        </w:rPr>
      </w:pPr>
    </w:p>
    <w:p w:rsidR="00342E1A" w:rsidRPr="00342E1A" w:rsidRDefault="00342E1A" w:rsidP="00342E1A">
      <w:pPr>
        <w:rPr>
          <w:rFonts w:ascii="Times New Roman" w:hAnsi="Times New Roman" w:cs="Times New Roman"/>
          <w:b/>
          <w:bCs/>
          <w:sz w:val="28"/>
          <w:szCs w:val="28"/>
        </w:rPr>
      </w:pPr>
    </w:p>
    <w:p w:rsidR="00FF227D" w:rsidRDefault="00342E1A">
      <w:pPr>
        <w:rPr>
          <w:rFonts w:ascii="Times New Roman" w:hAnsi="Times New Roman" w:cs="Times New Roman"/>
          <w:sz w:val="28"/>
          <w:szCs w:val="28"/>
        </w:rPr>
      </w:pPr>
      <w:r>
        <w:rPr>
          <w:noProof/>
          <w:sz w:val="28"/>
          <w:szCs w:val="28"/>
        </w:rPr>
        <w:drawing>
          <wp:inline distT="0" distB="0" distL="0" distR="0" wp14:anchorId="12E34F6F" wp14:editId="68F18C9D">
            <wp:extent cx="4010025" cy="11430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0025" cy="1143000"/>
                    </a:xfrm>
                    <a:prstGeom prst="rect">
                      <a:avLst/>
                    </a:prstGeom>
                    <a:noFill/>
                    <a:ln>
                      <a:noFill/>
                    </a:ln>
                  </pic:spPr>
                </pic:pic>
              </a:graphicData>
            </a:graphic>
          </wp:inline>
        </w:drawing>
      </w:r>
    </w:p>
    <w:p w:rsidR="0006547D" w:rsidRDefault="0006547D" w:rsidP="0006547D">
      <w:pPr>
        <w:rPr>
          <w:rFonts w:ascii="Times New Roman" w:hAnsi="Times New Roman" w:cs="Times New Roman"/>
          <w:b/>
          <w:bCs/>
          <w:sz w:val="28"/>
          <w:szCs w:val="28"/>
        </w:rPr>
      </w:pPr>
      <w:r>
        <w:rPr>
          <w:rFonts w:ascii="Times New Roman" w:hAnsi="Times New Roman" w:cs="Times New Roman"/>
          <w:b/>
          <w:bCs/>
          <w:sz w:val="28"/>
          <w:szCs w:val="28"/>
        </w:rPr>
        <w:t xml:space="preserve">a – długość podstawy </w:t>
      </w:r>
      <w:r>
        <w:rPr>
          <w:rFonts w:ascii="Times New Roman" w:hAnsi="Times New Roman" w:cs="Times New Roman"/>
          <w:b/>
          <w:bCs/>
          <w:sz w:val="28"/>
          <w:szCs w:val="28"/>
        </w:rPr>
        <w:t>równoległoboku</w:t>
      </w:r>
    </w:p>
    <w:p w:rsidR="0006547D" w:rsidRDefault="0006547D" w:rsidP="0006547D">
      <w:pPr>
        <w:rPr>
          <w:rFonts w:ascii="Times New Roman" w:hAnsi="Times New Roman" w:cs="Times New Roman"/>
          <w:b/>
          <w:bCs/>
          <w:sz w:val="28"/>
          <w:szCs w:val="28"/>
        </w:rPr>
      </w:pPr>
      <w:r>
        <w:rPr>
          <w:rFonts w:ascii="Times New Roman" w:hAnsi="Times New Roman" w:cs="Times New Roman"/>
          <w:b/>
          <w:bCs/>
          <w:sz w:val="28"/>
          <w:szCs w:val="28"/>
        </w:rPr>
        <w:t xml:space="preserve">h – długość wysokości </w:t>
      </w:r>
      <w:r>
        <w:rPr>
          <w:rFonts w:ascii="Times New Roman" w:hAnsi="Times New Roman" w:cs="Times New Roman"/>
          <w:b/>
          <w:bCs/>
          <w:sz w:val="28"/>
          <w:szCs w:val="28"/>
        </w:rPr>
        <w:t>równoległoboku</w:t>
      </w:r>
    </w:p>
    <w:p w:rsidR="0006547D" w:rsidRDefault="0006547D">
      <w:pPr>
        <w:rPr>
          <w:rFonts w:ascii="Times New Roman" w:hAnsi="Times New Roman" w:cs="Times New Roman"/>
          <w:sz w:val="28"/>
          <w:szCs w:val="28"/>
        </w:rPr>
      </w:pPr>
    </w:p>
    <w:p w:rsidR="00602CDA" w:rsidRDefault="00602CDA">
      <w:pPr>
        <w:rPr>
          <w:rFonts w:ascii="Times New Roman" w:hAnsi="Times New Roman" w:cs="Times New Roman"/>
          <w:sz w:val="28"/>
          <w:szCs w:val="28"/>
        </w:rPr>
      </w:pPr>
      <w:r>
        <w:rPr>
          <w:rFonts w:ascii="Times New Roman" w:hAnsi="Times New Roman" w:cs="Times New Roman"/>
          <w:sz w:val="28"/>
          <w:szCs w:val="28"/>
        </w:rPr>
        <w:t>Przykład:</w:t>
      </w:r>
    </w:p>
    <w:p w:rsidR="00602CDA" w:rsidRDefault="00602CDA">
      <w:pPr>
        <w:rPr>
          <w:rFonts w:ascii="Times New Roman" w:hAnsi="Times New Roman" w:cs="Times New Roman"/>
          <w:sz w:val="28"/>
          <w:szCs w:val="28"/>
        </w:rPr>
      </w:pPr>
      <w:r>
        <w:rPr>
          <w:rFonts w:ascii="Times New Roman" w:hAnsi="Times New Roman" w:cs="Times New Roman"/>
          <w:sz w:val="28"/>
          <w:szCs w:val="28"/>
        </w:rPr>
        <w:t>Oblicz pole równoległoboku, jeśli jego podstawa ma długość 5 cm, a wysokość 7 cm.</w:t>
      </w:r>
    </w:p>
    <w:p w:rsidR="00602CDA" w:rsidRDefault="00602CDA">
      <w:pPr>
        <w:rPr>
          <w:rFonts w:ascii="Times New Roman" w:hAnsi="Times New Roman" w:cs="Times New Roman"/>
          <w:sz w:val="28"/>
          <w:szCs w:val="28"/>
        </w:rPr>
      </w:pPr>
      <w:r>
        <w:rPr>
          <w:rFonts w:ascii="Times New Roman" w:hAnsi="Times New Roman" w:cs="Times New Roman"/>
          <w:sz w:val="28"/>
          <w:szCs w:val="28"/>
        </w:rPr>
        <w:t>Wstawiamy do wzoru nasze dane.</w:t>
      </w:r>
    </w:p>
    <w:p w:rsidR="00602CDA" w:rsidRPr="00602CDA" w:rsidRDefault="00602CDA">
      <w:pPr>
        <w:rPr>
          <w:rFonts w:ascii="Times New Roman" w:eastAsiaTheme="minorEastAsia" w:hAnsi="Times New Roman" w:cs="Times New Roman"/>
          <w:sz w:val="28"/>
          <w:szCs w:val="28"/>
        </w:rPr>
      </w:pPr>
      <m:oMathPara>
        <m:oMath>
          <m:r>
            <w:rPr>
              <w:rFonts w:ascii="Cambria Math" w:hAnsi="Cambria Math" w:cs="Times New Roman"/>
              <w:sz w:val="28"/>
              <w:szCs w:val="28"/>
            </w:rPr>
            <w:lastRenderedPageBreak/>
            <m:t xml:space="preserve">P=5 cm ×7cm =35 </m:t>
          </m:r>
          <m:sSup>
            <m:sSupPr>
              <m:ctrlPr>
                <w:rPr>
                  <w:rFonts w:ascii="Cambria Math" w:hAnsi="Cambria Math" w:cs="Times New Roman"/>
                  <w:i/>
                  <w:sz w:val="28"/>
                  <w:szCs w:val="28"/>
                </w:rPr>
              </m:ctrlPr>
            </m:sSupPr>
            <m:e>
              <m:r>
                <w:rPr>
                  <w:rFonts w:ascii="Cambria Math" w:hAnsi="Cambria Math" w:cs="Times New Roman"/>
                  <w:sz w:val="28"/>
                  <w:szCs w:val="28"/>
                </w:rPr>
                <m:t>cm</m:t>
              </m:r>
            </m:e>
            <m:sup>
              <m:r>
                <w:rPr>
                  <w:rFonts w:ascii="Cambria Math" w:hAnsi="Cambria Math" w:cs="Times New Roman"/>
                  <w:sz w:val="28"/>
                  <w:szCs w:val="28"/>
                </w:rPr>
                <m:t>2</m:t>
              </m:r>
            </m:sup>
          </m:sSup>
        </m:oMath>
      </m:oMathPara>
    </w:p>
    <w:p w:rsidR="00602CDA" w:rsidRDefault="00602CDA">
      <w:pPr>
        <w:rPr>
          <w:rFonts w:ascii="Times New Roman" w:hAnsi="Times New Roman" w:cs="Times New Roman"/>
          <w:sz w:val="28"/>
          <w:szCs w:val="28"/>
        </w:rPr>
      </w:pPr>
      <w:r>
        <w:rPr>
          <w:rFonts w:ascii="Times New Roman" w:eastAsiaTheme="minorEastAsia" w:hAnsi="Times New Roman" w:cs="Times New Roman"/>
          <w:sz w:val="28"/>
          <w:szCs w:val="28"/>
        </w:rPr>
        <w:t xml:space="preserve">Gotowe </w:t>
      </w:r>
      <w:r w:rsidRPr="00602CDA">
        <w:rPr>
          <mc:AlternateContent>
            <mc:Choice Requires="w16se">
              <w:rFonts w:ascii="Times New Roman" w:eastAsiaTheme="minorEastAsia" w:hAnsi="Times New Roman" w:cs="Times New Roman"/>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rsidR="0006547D" w:rsidRDefault="0006547D">
      <w:pPr>
        <w:rPr>
          <w:rFonts w:ascii="Times New Roman" w:hAnsi="Times New Roman" w:cs="Times New Roman"/>
          <w:sz w:val="28"/>
          <w:szCs w:val="28"/>
        </w:rPr>
      </w:pPr>
    </w:p>
    <w:p w:rsidR="0006547D" w:rsidRDefault="0006547D">
      <w:pPr>
        <w:rPr>
          <w:rFonts w:ascii="Times New Roman" w:hAnsi="Times New Roman" w:cs="Times New Roman"/>
          <w:sz w:val="28"/>
          <w:szCs w:val="28"/>
        </w:rPr>
      </w:pPr>
    </w:p>
    <w:p w:rsidR="00342E1A" w:rsidRPr="00342E1A" w:rsidRDefault="00342E1A" w:rsidP="00342E1A">
      <w:pPr>
        <w:pStyle w:val="Akapitzlist"/>
        <w:numPr>
          <w:ilvl w:val="0"/>
          <w:numId w:val="1"/>
        </w:numPr>
        <w:rPr>
          <w:rFonts w:ascii="Times New Roman" w:hAnsi="Times New Roman" w:cs="Times New Roman"/>
          <w:b/>
          <w:bCs/>
          <w:sz w:val="28"/>
          <w:szCs w:val="28"/>
        </w:rPr>
      </w:pPr>
      <w:r w:rsidRPr="00342E1A">
        <w:rPr>
          <w:rFonts w:ascii="Times New Roman" w:hAnsi="Times New Roman" w:cs="Times New Roman"/>
          <w:b/>
          <w:bCs/>
          <w:sz w:val="28"/>
          <w:szCs w:val="28"/>
        </w:rPr>
        <w:t>Romb</w:t>
      </w:r>
    </w:p>
    <w:p w:rsidR="0006547D" w:rsidRDefault="0006547D" w:rsidP="0006547D">
      <w:pPr>
        <w:rPr>
          <w:rFonts w:ascii="Times New Roman" w:hAnsi="Times New Roman" w:cs="Times New Roman"/>
          <w:b/>
          <w:bCs/>
          <w:sz w:val="28"/>
          <w:szCs w:val="28"/>
        </w:rPr>
      </w:pPr>
      <w:r>
        <w:rPr>
          <w:rFonts w:ascii="Times New Roman" w:hAnsi="Times New Roman" w:cs="Times New Roman"/>
          <w:sz w:val="28"/>
          <w:szCs w:val="28"/>
        </w:rPr>
        <w:t>Romb jest szczególnym przypadkiem równoległoboku, w którym wszystkie cztery boki maja tę samą długość, stosujemy więc taki sam wzór, jak do równoległoboku, gdy znamy długość jego podstawy oraz długość wysokości, ale jest też wzór na pole powierzchni rombu, gdy mamy podane długości jego obu przekątnych (rysunek poniżej)</w:t>
      </w:r>
    </w:p>
    <w:p w:rsidR="0006547D" w:rsidRDefault="0006547D">
      <w:pPr>
        <w:rPr>
          <w:rFonts w:ascii="Times New Roman" w:hAnsi="Times New Roman" w:cs="Times New Roman"/>
          <w:sz w:val="28"/>
          <w:szCs w:val="28"/>
        </w:rPr>
      </w:pPr>
    </w:p>
    <w:p w:rsidR="00342E1A" w:rsidRDefault="00342E1A">
      <w:pPr>
        <w:rPr>
          <w:rFonts w:ascii="Times New Roman" w:hAnsi="Times New Roman" w:cs="Times New Roman"/>
          <w:sz w:val="28"/>
          <w:szCs w:val="28"/>
        </w:rPr>
      </w:pPr>
      <w:r>
        <w:rPr>
          <w:noProof/>
          <w:sz w:val="28"/>
          <w:szCs w:val="28"/>
        </w:rPr>
        <w:drawing>
          <wp:inline distT="0" distB="0" distL="0" distR="0" wp14:anchorId="2439AB59" wp14:editId="05903893">
            <wp:extent cx="3343275" cy="137160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3275" cy="1371600"/>
                    </a:xfrm>
                    <a:prstGeom prst="rect">
                      <a:avLst/>
                    </a:prstGeom>
                    <a:noFill/>
                    <a:ln>
                      <a:noFill/>
                    </a:ln>
                  </pic:spPr>
                </pic:pic>
              </a:graphicData>
            </a:graphic>
          </wp:inline>
        </w:drawing>
      </w:r>
    </w:p>
    <w:p w:rsidR="00342E1A" w:rsidRDefault="00602CDA">
      <w:pPr>
        <w:rPr>
          <w:rFonts w:ascii="Times New Roman" w:hAnsi="Times New Roman" w:cs="Times New Roman"/>
          <w:sz w:val="28"/>
          <w:szCs w:val="28"/>
        </w:rPr>
      </w:pPr>
      <w:r>
        <w:rPr>
          <w:rFonts w:ascii="Times New Roman" w:hAnsi="Times New Roman" w:cs="Times New Roman"/>
          <w:sz w:val="28"/>
          <w:szCs w:val="28"/>
        </w:rPr>
        <w:t>Przykłada:</w:t>
      </w:r>
    </w:p>
    <w:p w:rsidR="00602CDA" w:rsidRDefault="00602CDA">
      <w:pPr>
        <w:rPr>
          <w:rFonts w:ascii="Times New Roman" w:hAnsi="Times New Roman" w:cs="Times New Roman"/>
          <w:sz w:val="28"/>
          <w:szCs w:val="28"/>
        </w:rPr>
      </w:pPr>
      <w:r>
        <w:rPr>
          <w:rFonts w:ascii="Times New Roman" w:hAnsi="Times New Roman" w:cs="Times New Roman"/>
          <w:sz w:val="28"/>
          <w:szCs w:val="28"/>
        </w:rPr>
        <w:t>Oblicz pole rombu, jeśli jego przekątne mają długości 8 cm oraz 10 cm.</w:t>
      </w:r>
    </w:p>
    <w:p w:rsidR="00602CDA" w:rsidRDefault="00602CDA">
      <w:pPr>
        <w:rPr>
          <w:rFonts w:ascii="Times New Roman" w:hAnsi="Times New Roman" w:cs="Times New Roman"/>
          <w:sz w:val="28"/>
          <w:szCs w:val="28"/>
        </w:rPr>
      </w:pPr>
      <m:oMath>
        <m:r>
          <w:rPr>
            <w:rFonts w:ascii="Cambria Math" w:hAnsi="Cambria Math" w:cs="Times New Roman"/>
            <w:sz w:val="28"/>
            <w:szCs w:val="28"/>
          </w:rPr>
          <m:t xml:space="preserve">P= </m:t>
        </m:r>
        <m:f>
          <m:fPr>
            <m:ctrlPr>
              <w:rPr>
                <w:rFonts w:ascii="Cambria Math" w:hAnsi="Cambria Math" w:cs="Times New Roman"/>
                <w:i/>
                <w:sz w:val="28"/>
                <w:szCs w:val="28"/>
              </w:rPr>
            </m:ctrlPr>
          </m:fPr>
          <m:num>
            <m:r>
              <w:rPr>
                <w:rFonts w:ascii="Cambria Math" w:hAnsi="Cambria Math" w:cs="Times New Roman"/>
                <w:sz w:val="28"/>
                <w:szCs w:val="28"/>
              </w:rPr>
              <m:t>8 cm x 10 cm</m:t>
            </m:r>
          </m:num>
          <m:den>
            <m:r>
              <w:rPr>
                <w:rFonts w:ascii="Cambria Math" w:hAnsi="Cambria Math" w:cs="Times New Roman"/>
                <w:sz w:val="28"/>
                <w:szCs w:val="28"/>
              </w:rPr>
              <m:t>2</m:t>
            </m:r>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80</m:t>
            </m:r>
          </m:num>
          <m:den>
            <m:r>
              <w:rPr>
                <w:rFonts w:ascii="Cambria Math" w:hAnsi="Cambria Math" w:cs="Times New Roman"/>
                <w:sz w:val="28"/>
                <w:szCs w:val="28"/>
              </w:rPr>
              <m:t>2</m:t>
            </m:r>
          </m:den>
        </m:f>
        <m:r>
          <w:rPr>
            <w:rFonts w:ascii="Cambria Math" w:hAnsi="Cambria Math" w:cs="Times New Roman"/>
            <w:sz w:val="28"/>
            <w:szCs w:val="28"/>
          </w:rPr>
          <m:t xml:space="preserve">=40 </m:t>
        </m:r>
        <m:sSup>
          <m:sSupPr>
            <m:ctrlPr>
              <w:rPr>
                <w:rFonts w:ascii="Cambria Math" w:hAnsi="Cambria Math" w:cs="Times New Roman"/>
                <w:i/>
                <w:sz w:val="28"/>
                <w:szCs w:val="28"/>
              </w:rPr>
            </m:ctrlPr>
          </m:sSupPr>
          <m:e>
            <m:r>
              <w:rPr>
                <w:rFonts w:ascii="Cambria Math" w:hAnsi="Cambria Math" w:cs="Times New Roman"/>
                <w:sz w:val="28"/>
                <w:szCs w:val="28"/>
              </w:rPr>
              <m:t>cm</m:t>
            </m:r>
          </m:e>
          <m:sup>
            <m:r>
              <w:rPr>
                <w:rFonts w:ascii="Cambria Math" w:hAnsi="Cambria Math" w:cs="Times New Roman"/>
                <w:sz w:val="28"/>
                <w:szCs w:val="28"/>
              </w:rPr>
              <m:t>2</m:t>
            </m:r>
          </m:sup>
        </m:sSup>
      </m:oMath>
      <w:r>
        <w:rPr>
          <w:rFonts w:ascii="Times New Roman" w:eastAsiaTheme="minorEastAsia" w:hAnsi="Times New Roman" w:cs="Times New Roman"/>
          <w:sz w:val="28"/>
          <w:szCs w:val="28"/>
        </w:rPr>
        <w:t xml:space="preserve"> </w:t>
      </w:r>
    </w:p>
    <w:p w:rsidR="00FF227D" w:rsidRDefault="00FF227D">
      <w:pPr>
        <w:rPr>
          <w:rFonts w:ascii="Times New Roman" w:hAnsi="Times New Roman" w:cs="Times New Roman"/>
          <w:sz w:val="28"/>
          <w:szCs w:val="28"/>
        </w:rPr>
      </w:pPr>
    </w:p>
    <w:p w:rsidR="0006547D" w:rsidRDefault="0006547D">
      <w:pPr>
        <w:rPr>
          <w:rFonts w:ascii="Times New Roman" w:hAnsi="Times New Roman" w:cs="Times New Roman"/>
          <w:sz w:val="28"/>
          <w:szCs w:val="28"/>
        </w:rPr>
      </w:pPr>
    </w:p>
    <w:p w:rsidR="0006547D" w:rsidRDefault="0006547D" w:rsidP="00602CDA">
      <w:pPr>
        <w:rPr>
          <w:rFonts w:ascii="Times New Roman" w:hAnsi="Times New Roman" w:cs="Times New Roman"/>
          <w:sz w:val="28"/>
          <w:szCs w:val="28"/>
        </w:rPr>
      </w:pPr>
      <w:r>
        <w:rPr>
          <w:rFonts w:ascii="Times New Roman" w:hAnsi="Times New Roman" w:cs="Times New Roman"/>
          <w:sz w:val="28"/>
          <w:szCs w:val="28"/>
        </w:rPr>
        <w:t xml:space="preserve">Dziś dużo teorii, </w:t>
      </w:r>
      <w:r w:rsidR="00602CDA">
        <w:rPr>
          <w:rFonts w:ascii="Times New Roman" w:hAnsi="Times New Roman" w:cs="Times New Roman"/>
          <w:sz w:val="28"/>
          <w:szCs w:val="28"/>
        </w:rPr>
        <w:t>więc teraz spróbuj z niej</w:t>
      </w:r>
      <w:r>
        <w:rPr>
          <w:rFonts w:ascii="Times New Roman" w:hAnsi="Times New Roman" w:cs="Times New Roman"/>
          <w:sz w:val="28"/>
          <w:szCs w:val="28"/>
        </w:rPr>
        <w:t xml:space="preserve"> skorzysta</w:t>
      </w:r>
      <w:r w:rsidR="00602CDA">
        <w:rPr>
          <w:rFonts w:ascii="Times New Roman" w:hAnsi="Times New Roman" w:cs="Times New Roman"/>
          <w:sz w:val="28"/>
          <w:szCs w:val="28"/>
        </w:rPr>
        <w:t>ć samodzielnie:</w:t>
      </w:r>
    </w:p>
    <w:p w:rsidR="00602CDA" w:rsidRDefault="00602CDA" w:rsidP="00602CDA">
      <w:pPr>
        <w:pStyle w:val="Akapitzlist"/>
        <w:numPr>
          <w:ilvl w:val="0"/>
          <w:numId w:val="3"/>
        </w:numPr>
        <w:rPr>
          <w:rFonts w:ascii="Times New Roman" w:hAnsi="Times New Roman" w:cs="Times New Roman"/>
          <w:sz w:val="28"/>
          <w:szCs w:val="28"/>
        </w:rPr>
      </w:pPr>
      <w:r w:rsidRPr="00602CDA">
        <w:rPr>
          <w:rFonts w:ascii="Times New Roman" w:hAnsi="Times New Roman" w:cs="Times New Roman"/>
          <w:sz w:val="28"/>
          <w:szCs w:val="28"/>
        </w:rPr>
        <w:t>Oblicz pole ró</w:t>
      </w:r>
      <w:r>
        <w:rPr>
          <w:rFonts w:ascii="Times New Roman" w:hAnsi="Times New Roman" w:cs="Times New Roman"/>
          <w:sz w:val="28"/>
          <w:szCs w:val="28"/>
        </w:rPr>
        <w:t>wnoległoboku o podstawie długości 1 metra i dwa razy krótszej wysokości.</w:t>
      </w:r>
    </w:p>
    <w:p w:rsidR="00602CDA" w:rsidRPr="00602CDA" w:rsidRDefault="00602CDA" w:rsidP="00602CDA">
      <w:pPr>
        <w:ind w:left="360"/>
        <w:rPr>
          <w:rFonts w:ascii="Times New Roman" w:hAnsi="Times New Roman" w:cs="Times New Roman"/>
          <w:sz w:val="28"/>
          <w:szCs w:val="28"/>
        </w:rPr>
      </w:pPr>
    </w:p>
    <w:p w:rsidR="00602CDA" w:rsidRPr="00B14CDD" w:rsidRDefault="00602CDA" w:rsidP="00602CDA">
      <w:pPr>
        <w:pStyle w:val="NormalnyWeb"/>
        <w:spacing w:before="0" w:beforeAutospacing="0" w:after="150" w:afterAutospacing="0"/>
        <w:rPr>
          <w:color w:val="1D2129"/>
          <w:sz w:val="28"/>
          <w:szCs w:val="28"/>
          <w:shd w:val="clear" w:color="auto" w:fill="FFFFFF"/>
        </w:rPr>
      </w:pPr>
      <w:bookmarkStart w:id="0" w:name="_GoBack"/>
      <w:bookmarkEnd w:id="0"/>
      <w:r>
        <w:rPr>
          <w:color w:val="333333"/>
          <w:sz w:val="28"/>
          <w:szCs w:val="28"/>
        </w:rPr>
        <w:t>Zdjęcie p</w:t>
      </w:r>
      <w:r w:rsidRPr="00B14CDD">
        <w:rPr>
          <w:color w:val="333333"/>
          <w:sz w:val="28"/>
          <w:szCs w:val="28"/>
        </w:rPr>
        <w:t>rac</w:t>
      </w:r>
      <w:r>
        <w:rPr>
          <w:color w:val="333333"/>
          <w:sz w:val="28"/>
          <w:szCs w:val="28"/>
        </w:rPr>
        <w:t>y</w:t>
      </w:r>
      <w:r w:rsidRPr="00B14CDD">
        <w:rPr>
          <w:color w:val="333333"/>
          <w:sz w:val="28"/>
          <w:szCs w:val="28"/>
        </w:rPr>
        <w:t xml:space="preserve"> pisemn</w:t>
      </w:r>
      <w:r>
        <w:rPr>
          <w:color w:val="333333"/>
          <w:sz w:val="28"/>
          <w:szCs w:val="28"/>
        </w:rPr>
        <w:t>ej</w:t>
      </w:r>
      <w:r w:rsidRPr="00B14CDD">
        <w:rPr>
          <w:color w:val="333333"/>
          <w:sz w:val="28"/>
          <w:szCs w:val="28"/>
        </w:rPr>
        <w:t xml:space="preserve"> (zrobion</w:t>
      </w:r>
      <w:r>
        <w:rPr>
          <w:color w:val="333333"/>
          <w:sz w:val="28"/>
          <w:szCs w:val="28"/>
        </w:rPr>
        <w:t>ej</w:t>
      </w:r>
      <w:r w:rsidRPr="00B14CDD">
        <w:rPr>
          <w:color w:val="333333"/>
          <w:sz w:val="28"/>
          <w:szCs w:val="28"/>
        </w:rPr>
        <w:t xml:space="preserve"> w zeszycie od matematyki), do 03.04.2020 r.  należy wysłać na adres mailowy: </w:t>
      </w:r>
      <w:hyperlink r:id="rId7" w:history="1">
        <w:r w:rsidRPr="00B14CDD">
          <w:rPr>
            <w:rStyle w:val="Hipercze"/>
            <w:sz w:val="28"/>
            <w:szCs w:val="28"/>
            <w:shd w:val="clear" w:color="auto" w:fill="FFFFFF"/>
          </w:rPr>
          <w:t>romantucki@szkolaprywatna-bialogard.pl</w:t>
        </w:r>
      </w:hyperlink>
    </w:p>
    <w:p w:rsidR="00602CDA" w:rsidRPr="00B14CDD" w:rsidRDefault="00602CDA" w:rsidP="00602CDA">
      <w:pPr>
        <w:pStyle w:val="NormalnyWeb"/>
        <w:spacing w:before="0" w:beforeAutospacing="0" w:after="150" w:afterAutospacing="0"/>
        <w:rPr>
          <w:color w:val="1D2129"/>
          <w:sz w:val="28"/>
          <w:szCs w:val="28"/>
          <w:shd w:val="clear" w:color="auto" w:fill="FFFFFF"/>
        </w:rPr>
      </w:pPr>
      <w:r w:rsidRPr="00B14CDD">
        <w:rPr>
          <w:color w:val="1D2129"/>
          <w:sz w:val="28"/>
          <w:szCs w:val="28"/>
          <w:shd w:val="clear" w:color="auto" w:fill="FFFFFF"/>
        </w:rPr>
        <w:t>W tytule wiadomości proszę o wpisanie imienia i nazwiska oraz klasę</w:t>
      </w:r>
      <w:r>
        <w:rPr>
          <w:color w:val="1D2129"/>
          <w:sz w:val="28"/>
          <w:szCs w:val="28"/>
          <w:shd w:val="clear" w:color="auto" w:fill="FFFFFF"/>
        </w:rPr>
        <w:t>.</w:t>
      </w:r>
    </w:p>
    <w:p w:rsidR="00602CDA" w:rsidRPr="00602CDA" w:rsidRDefault="00602CDA" w:rsidP="00602CDA">
      <w:pPr>
        <w:rPr>
          <w:rFonts w:ascii="Times New Roman" w:hAnsi="Times New Roman" w:cs="Times New Roman"/>
          <w:sz w:val="28"/>
          <w:szCs w:val="28"/>
        </w:rPr>
      </w:pPr>
    </w:p>
    <w:sectPr w:rsidR="00602CDA" w:rsidRPr="00602C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169FA"/>
    <w:multiLevelType w:val="hybridMultilevel"/>
    <w:tmpl w:val="472238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25D27E3"/>
    <w:multiLevelType w:val="hybridMultilevel"/>
    <w:tmpl w:val="D66A1C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C9F33E7"/>
    <w:multiLevelType w:val="hybridMultilevel"/>
    <w:tmpl w:val="9D763E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27D"/>
    <w:rsid w:val="0006547D"/>
    <w:rsid w:val="000F1471"/>
    <w:rsid w:val="001A0CA5"/>
    <w:rsid w:val="00342E1A"/>
    <w:rsid w:val="00602CDA"/>
    <w:rsid w:val="00FF22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68A84"/>
  <w15:chartTrackingRefBased/>
  <w15:docId w15:val="{96AC8497-35F0-4AD9-80A5-8378AA20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42E1A"/>
    <w:pPr>
      <w:ind w:left="720"/>
      <w:contextualSpacing/>
    </w:pPr>
  </w:style>
  <w:style w:type="character" w:styleId="Tekstzastpczy">
    <w:name w:val="Placeholder Text"/>
    <w:basedOn w:val="Domylnaczcionkaakapitu"/>
    <w:uiPriority w:val="99"/>
    <w:semiHidden/>
    <w:rsid w:val="00602CDA"/>
    <w:rPr>
      <w:color w:val="808080"/>
    </w:rPr>
  </w:style>
  <w:style w:type="character" w:styleId="Hipercze">
    <w:name w:val="Hyperlink"/>
    <w:basedOn w:val="Domylnaczcionkaakapitu"/>
    <w:uiPriority w:val="99"/>
    <w:semiHidden/>
    <w:unhideWhenUsed/>
    <w:rsid w:val="00602CDA"/>
    <w:rPr>
      <w:color w:val="0000FF"/>
      <w:u w:val="single"/>
    </w:rPr>
  </w:style>
  <w:style w:type="paragraph" w:styleId="NormalnyWeb">
    <w:name w:val="Normal (Web)"/>
    <w:basedOn w:val="Normalny"/>
    <w:uiPriority w:val="99"/>
    <w:unhideWhenUsed/>
    <w:rsid w:val="00602CD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mantucki@szkolaprywatna-bialogar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232</Words>
  <Characters>1395</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TUCKI</dc:creator>
  <cp:keywords/>
  <dc:description/>
  <cp:lastModifiedBy>ROMAN TUCKI</cp:lastModifiedBy>
  <cp:revision>1</cp:revision>
  <dcterms:created xsi:type="dcterms:W3CDTF">2020-03-31T11:27:00Z</dcterms:created>
  <dcterms:modified xsi:type="dcterms:W3CDTF">2020-03-31T12:26:00Z</dcterms:modified>
</cp:coreProperties>
</file>