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67" w:rsidRPr="002A471D" w:rsidRDefault="00407F77" w:rsidP="002A4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1D">
        <w:rPr>
          <w:rFonts w:ascii="Times New Roman" w:hAnsi="Times New Roman" w:cs="Times New Roman"/>
          <w:b/>
          <w:sz w:val="24"/>
          <w:szCs w:val="24"/>
        </w:rPr>
        <w:t xml:space="preserve">Dochody budżetu </w:t>
      </w:r>
      <w:r w:rsidR="002A471D" w:rsidRPr="002A471D">
        <w:rPr>
          <w:rFonts w:ascii="Times New Roman" w:hAnsi="Times New Roman" w:cs="Times New Roman"/>
          <w:b/>
          <w:sz w:val="24"/>
          <w:szCs w:val="24"/>
        </w:rPr>
        <w:t xml:space="preserve">jednostek </w:t>
      </w:r>
      <w:r w:rsidRPr="002A471D">
        <w:rPr>
          <w:rFonts w:ascii="Times New Roman" w:hAnsi="Times New Roman" w:cs="Times New Roman"/>
          <w:b/>
          <w:sz w:val="24"/>
          <w:szCs w:val="24"/>
        </w:rPr>
        <w:t>samorządu terytorialnego</w:t>
      </w:r>
    </w:p>
    <w:p w:rsidR="00320E21" w:rsidRDefault="00320E21">
      <w:pPr>
        <w:rPr>
          <w:rFonts w:ascii="Times New Roman" w:hAnsi="Times New Roman" w:cs="Times New Roman"/>
          <w:sz w:val="24"/>
          <w:szCs w:val="24"/>
        </w:rPr>
      </w:pPr>
    </w:p>
    <w:p w:rsidR="00320E21" w:rsidRPr="00953EEA" w:rsidRDefault="00320E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EEA">
        <w:rPr>
          <w:rFonts w:ascii="Times New Roman" w:hAnsi="Times New Roman" w:cs="Times New Roman"/>
          <w:b/>
          <w:sz w:val="24"/>
          <w:szCs w:val="24"/>
          <w:u w:val="single"/>
        </w:rPr>
        <w:t>Dochody budżetu gminy:</w:t>
      </w:r>
    </w:p>
    <w:p w:rsidR="00320E21" w:rsidRDefault="00320E21" w:rsidP="00320E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Wpływy z podatków: od nieruchomości, rolnego, leśnego, od środków transportu, od działalności gospodarczej osób fizycznych opłacanej w formie karty podatkowej, od spadków i darowizn, od posiadania psów</w:t>
      </w:r>
    </w:p>
    <w:p w:rsidR="00320E21" w:rsidRDefault="00320E21" w:rsidP="00320E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Wpływy z opłat: skarbowej, eksploatacyjnej (częściowo), lokalnych i innych tytułów, pobieranych na podstawie odrębnych ustaw, o ile ustawy te stanowią, że jest to dochód gminy</w:t>
      </w:r>
    </w:p>
    <w:p w:rsidR="00DA0CA2" w:rsidRDefault="00DA0CA2" w:rsidP="00320E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Udziały w podatkach stanowiących dochód z budżetu państwa w wysokości:</w:t>
      </w:r>
    </w:p>
    <w:p w:rsidR="00DA0CA2" w:rsidRDefault="00DA0CA2" w:rsidP="00DA0C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27,6 % wpływów z podatku dochodowego od osób fizycznych zamieszkałych na terenie gminy</w:t>
      </w:r>
    </w:p>
    <w:p w:rsidR="00DA0CA2" w:rsidRDefault="00DA0CA2" w:rsidP="00DA0C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5 % wpływów z podatku dochodowego od osób prawnych, jednostek nie posiadających osobowości pranej mających siedzibę na terenie gminy</w:t>
      </w:r>
    </w:p>
    <w:p w:rsidR="00603672" w:rsidRDefault="00603672" w:rsidP="006036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Subwencje ogólne</w:t>
      </w:r>
    </w:p>
    <w:p w:rsidR="00603672" w:rsidRDefault="00603672" w:rsidP="006036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jednostek budżetowych oraz wpłaty zakładów budżetowych i gospodarstw pomocniczych jednostek budżetowych gminy</w:t>
      </w:r>
    </w:p>
    <w:p w:rsidR="00603672" w:rsidRDefault="00603672" w:rsidP="006036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Dotacje celowe z budżetu państwa na zadanie z zakresu administracji rządowej zlecane gminom oraz inne zdania zlecone ustawami</w:t>
      </w:r>
    </w:p>
    <w:p w:rsidR="000209C5" w:rsidRDefault="000209C5" w:rsidP="006036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Odsetki od środków finansowych gminy, gromadzonych na rachunkach bankowych</w:t>
      </w:r>
    </w:p>
    <w:p w:rsidR="000209C5" w:rsidRDefault="000209C5" w:rsidP="006036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majątku gminy</w:t>
      </w:r>
    </w:p>
    <w:p w:rsidR="00274204" w:rsidRPr="00953EEA" w:rsidRDefault="00274204" w:rsidP="002742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EEA">
        <w:rPr>
          <w:rFonts w:ascii="Times New Roman" w:hAnsi="Times New Roman" w:cs="Times New Roman"/>
          <w:b/>
          <w:sz w:val="24"/>
          <w:szCs w:val="24"/>
          <w:u w:val="single"/>
        </w:rPr>
        <w:t>Dochodami gminy mogą być:</w:t>
      </w:r>
    </w:p>
    <w:p w:rsidR="00274204" w:rsidRDefault="002F54E4" w:rsidP="0027420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Dotacje celowe na finansowanie zadań własnych gminy z zakresu pomocy społecznej, wypłat dodatków mieszkaniowych i innych zadań</w:t>
      </w:r>
    </w:p>
    <w:p w:rsidR="002F54E4" w:rsidRDefault="002F54E4" w:rsidP="0027420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Dotacje celowe na zadania realizowane przez gminę na podstawie porozumień</w:t>
      </w:r>
      <w:r w:rsidR="000D2410">
        <w:rPr>
          <w:rFonts w:ascii="Times New Roman" w:hAnsi="Times New Roman" w:cs="Times New Roman"/>
          <w:sz w:val="24"/>
          <w:szCs w:val="24"/>
        </w:rPr>
        <w:t xml:space="preserve"> z organami administracji rządowej lub innymi j.s.t.</w:t>
      </w:r>
    </w:p>
    <w:p w:rsidR="000D2410" w:rsidRDefault="008D6E2D" w:rsidP="0027420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Dotacje celowe z budżetu państwa na usuwanie bezpośrednich zagrożeń bezpieczeństwa i porządku publicznego</w:t>
      </w:r>
    </w:p>
    <w:p w:rsidR="008D6E2D" w:rsidRDefault="008D6E2D" w:rsidP="0027420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Dotacje z funduszy celowych</w:t>
      </w:r>
    </w:p>
    <w:p w:rsidR="008D6E2D" w:rsidRDefault="008D6E2D" w:rsidP="0027420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Spadki, zapisy, darowizny</w:t>
      </w:r>
    </w:p>
    <w:p w:rsidR="008D6E2D" w:rsidRDefault="008D6E2D" w:rsidP="0027420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Odsetki od pożyczek udzielonych przez gminę</w:t>
      </w:r>
    </w:p>
    <w:p w:rsidR="008D6E2D" w:rsidRDefault="00D6691E" w:rsidP="0027420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prolongacyjna oraz odsetki od nieterminowo przekazanych należności, stanowiących dochody gminy</w:t>
      </w:r>
    </w:p>
    <w:p w:rsidR="00A24873" w:rsidRDefault="00A24873" w:rsidP="0027420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Odsetki i dywidendy od kapitału wniesionego do spółek </w:t>
      </w:r>
    </w:p>
    <w:p w:rsidR="00A24873" w:rsidRDefault="00A24873" w:rsidP="0027420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kar pieniężnych i grzywien, określonych odrębnymi przepisami</w:t>
      </w:r>
    </w:p>
    <w:p w:rsidR="00381487" w:rsidRDefault="00381487" w:rsidP="0027420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dochody należne gminom na podstawie odrębnych przepisów</w:t>
      </w:r>
    </w:p>
    <w:p w:rsidR="003F5F38" w:rsidRDefault="003F5F38" w:rsidP="003F5F38">
      <w:pPr>
        <w:rPr>
          <w:rFonts w:ascii="Times New Roman" w:hAnsi="Times New Roman" w:cs="Times New Roman"/>
          <w:sz w:val="24"/>
          <w:szCs w:val="24"/>
        </w:rPr>
      </w:pPr>
    </w:p>
    <w:p w:rsidR="008A5396" w:rsidRDefault="008A5396" w:rsidP="003F5F38">
      <w:pPr>
        <w:rPr>
          <w:rFonts w:ascii="Times New Roman" w:hAnsi="Times New Roman" w:cs="Times New Roman"/>
          <w:sz w:val="24"/>
          <w:szCs w:val="24"/>
        </w:rPr>
      </w:pPr>
    </w:p>
    <w:p w:rsidR="008A5396" w:rsidRDefault="008A5396" w:rsidP="003F5F38">
      <w:pPr>
        <w:rPr>
          <w:rFonts w:ascii="Times New Roman" w:hAnsi="Times New Roman" w:cs="Times New Roman"/>
          <w:sz w:val="24"/>
          <w:szCs w:val="24"/>
        </w:rPr>
      </w:pPr>
    </w:p>
    <w:p w:rsidR="008A5396" w:rsidRDefault="008A5396" w:rsidP="003F5F38">
      <w:pPr>
        <w:rPr>
          <w:rFonts w:ascii="Times New Roman" w:hAnsi="Times New Roman" w:cs="Times New Roman"/>
          <w:sz w:val="24"/>
          <w:szCs w:val="24"/>
        </w:rPr>
      </w:pPr>
    </w:p>
    <w:p w:rsidR="008A5396" w:rsidRDefault="008A5396" w:rsidP="003F5F38">
      <w:pPr>
        <w:rPr>
          <w:rFonts w:ascii="Times New Roman" w:hAnsi="Times New Roman" w:cs="Times New Roman"/>
          <w:sz w:val="24"/>
          <w:szCs w:val="24"/>
        </w:rPr>
      </w:pPr>
    </w:p>
    <w:p w:rsidR="003F5F38" w:rsidRPr="00953EEA" w:rsidRDefault="003F5F38" w:rsidP="003F5F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E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Dochody budżetu powiatu:</w:t>
      </w:r>
    </w:p>
    <w:p w:rsidR="003F5F38" w:rsidRDefault="00991DDC" w:rsidP="005576D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wysokości 1 %</w:t>
      </w:r>
      <w:r w:rsidR="00242D62">
        <w:rPr>
          <w:rFonts w:ascii="Times New Roman" w:hAnsi="Times New Roman" w:cs="Times New Roman"/>
          <w:sz w:val="24"/>
          <w:szCs w:val="24"/>
        </w:rPr>
        <w:t xml:space="preserve"> we wpływach ze stanowiącego dochód budżetu państwa podatku dochodowego od osób fizycznych zamieszkałych na terenie powiatu</w:t>
      </w:r>
    </w:p>
    <w:p w:rsidR="00555EE2" w:rsidRDefault="00555EE2" w:rsidP="005576D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Subwencja ogólna</w:t>
      </w:r>
    </w:p>
    <w:p w:rsidR="00555EE2" w:rsidRDefault="00555EE2" w:rsidP="005576D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powiatowych jednostek budżetowych oraz zakładów budżetowych i gospodarstw pomocniczych</w:t>
      </w:r>
    </w:p>
    <w:p w:rsidR="00555EE2" w:rsidRDefault="00555EE2" w:rsidP="005576D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Dotacje celowe z budżetu państwa na realizację zadań służb, inspekcji i straży wymienionych w ustawie o samorządzie powiatowym</w:t>
      </w:r>
    </w:p>
    <w:p w:rsidR="00555EE2" w:rsidRDefault="0013543F" w:rsidP="005576D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Dotacje celowe z budżetu państwa na zadania z zakresu administracji rządowej wykonywane przez powiat na podstawie odrębnych ustaw</w:t>
      </w:r>
    </w:p>
    <w:p w:rsidR="0013543F" w:rsidRDefault="0013543F" w:rsidP="005576D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Dotacje celowe z budżetu państwa na finansowanie zadań własnych powiatu, w tym zwłaszcza z zakresu pomocy społecznej</w:t>
      </w:r>
    </w:p>
    <w:p w:rsidR="00563CAB" w:rsidRDefault="00563CAB" w:rsidP="005576D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Odsetki od środków finansowych powiatu gromadzonych na rachunkach bankowych</w:t>
      </w:r>
    </w:p>
    <w:p w:rsidR="00563CAB" w:rsidRDefault="00563CAB" w:rsidP="005576D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majątku powiatu</w:t>
      </w:r>
    </w:p>
    <w:p w:rsidR="00563CAB" w:rsidRDefault="00563CAB" w:rsidP="00563CA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63CAB" w:rsidRPr="00953EEA" w:rsidRDefault="00563CAB" w:rsidP="00563CAB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EEA">
        <w:rPr>
          <w:rFonts w:ascii="Times New Roman" w:hAnsi="Times New Roman" w:cs="Times New Roman"/>
          <w:b/>
          <w:sz w:val="24"/>
          <w:szCs w:val="24"/>
          <w:u w:val="single"/>
        </w:rPr>
        <w:t>Dochodami budżetu powiatu mogą być:</w:t>
      </w:r>
    </w:p>
    <w:p w:rsidR="00563CAB" w:rsidRDefault="00563CAB" w:rsidP="00563CA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Dotacje celowe na finansowanie zadań własnych powiatu</w:t>
      </w:r>
    </w:p>
    <w:p w:rsidR="00563CAB" w:rsidRDefault="007E78D8" w:rsidP="00563CA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Dotacje celowe z budżetu państwa na usuwanie bezpośrednich zagrożeń bezpieczeństwa i porządku publicznego</w:t>
      </w:r>
    </w:p>
    <w:p w:rsidR="007E78D8" w:rsidRDefault="00FF5C77" w:rsidP="00563CA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Dotacje z funduszy celowych</w:t>
      </w:r>
    </w:p>
    <w:p w:rsidR="00FF5C77" w:rsidRDefault="00FF5C77" w:rsidP="00563CA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Dotacje celowe na zadania r</w:t>
      </w:r>
      <w:r w:rsidR="003E0099">
        <w:rPr>
          <w:rFonts w:ascii="Times New Roman" w:hAnsi="Times New Roman" w:cs="Times New Roman"/>
          <w:sz w:val="24"/>
          <w:szCs w:val="24"/>
        </w:rPr>
        <w:t>ealizowane przez powiat</w:t>
      </w:r>
      <w:r>
        <w:rPr>
          <w:rFonts w:ascii="Times New Roman" w:hAnsi="Times New Roman" w:cs="Times New Roman"/>
          <w:sz w:val="24"/>
          <w:szCs w:val="24"/>
        </w:rPr>
        <w:t xml:space="preserve"> na podstawie porozumień z organami administracji rządowej lub innymi j.s.t</w:t>
      </w:r>
    </w:p>
    <w:p w:rsidR="006B7439" w:rsidRDefault="006B7439" w:rsidP="00563CA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Spadki, zapisy, darowizny</w:t>
      </w:r>
    </w:p>
    <w:p w:rsidR="006B7439" w:rsidRDefault="00617BD7" w:rsidP="00563CA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Odsetki od pożyczek udzielonych przez powiat</w:t>
      </w:r>
    </w:p>
    <w:p w:rsidR="009F6826" w:rsidRDefault="00F73A36" w:rsidP="00563CA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F6826">
        <w:rPr>
          <w:rFonts w:ascii="Times New Roman" w:hAnsi="Times New Roman" w:cs="Times New Roman"/>
          <w:sz w:val="24"/>
          <w:szCs w:val="24"/>
        </w:rPr>
        <w:t>dsetki od nieterminowo przekazanych należności</w:t>
      </w:r>
      <w:r w:rsidR="002A06EA">
        <w:rPr>
          <w:rFonts w:ascii="Times New Roman" w:hAnsi="Times New Roman" w:cs="Times New Roman"/>
          <w:sz w:val="24"/>
          <w:szCs w:val="24"/>
        </w:rPr>
        <w:t>,</w:t>
      </w:r>
      <w:r w:rsidR="009F6826">
        <w:rPr>
          <w:rFonts w:ascii="Times New Roman" w:hAnsi="Times New Roman" w:cs="Times New Roman"/>
          <w:sz w:val="24"/>
          <w:szCs w:val="24"/>
        </w:rPr>
        <w:t xml:space="preserve"> stanowiących dochody powiatu</w:t>
      </w:r>
    </w:p>
    <w:p w:rsidR="002A06EA" w:rsidRDefault="00C17FBA" w:rsidP="00563CA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Odsetki i dywidendy od kapitału wniesionego do spółek</w:t>
      </w:r>
    </w:p>
    <w:p w:rsidR="00C17FBA" w:rsidRDefault="00C17FBA" w:rsidP="00563CA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kar pieniężnych i grzywien, określonych odrębnymi przepisami</w:t>
      </w:r>
    </w:p>
    <w:p w:rsidR="00C17FBA" w:rsidRDefault="00C17FBA" w:rsidP="00563CA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dochody należne gminom na podstawie odrębnych przepisów</w:t>
      </w:r>
    </w:p>
    <w:p w:rsidR="0052606B" w:rsidRDefault="0052606B" w:rsidP="0052606B">
      <w:pPr>
        <w:rPr>
          <w:rFonts w:ascii="Times New Roman" w:hAnsi="Times New Roman" w:cs="Times New Roman"/>
          <w:sz w:val="24"/>
          <w:szCs w:val="24"/>
        </w:rPr>
      </w:pPr>
    </w:p>
    <w:p w:rsidR="008A5396" w:rsidRDefault="008A5396" w:rsidP="0052606B">
      <w:pPr>
        <w:rPr>
          <w:rFonts w:ascii="Times New Roman" w:hAnsi="Times New Roman" w:cs="Times New Roman"/>
          <w:sz w:val="24"/>
          <w:szCs w:val="24"/>
        </w:rPr>
      </w:pPr>
    </w:p>
    <w:p w:rsidR="008A5396" w:rsidRDefault="008A5396" w:rsidP="0052606B">
      <w:pPr>
        <w:rPr>
          <w:rFonts w:ascii="Times New Roman" w:hAnsi="Times New Roman" w:cs="Times New Roman"/>
          <w:sz w:val="24"/>
          <w:szCs w:val="24"/>
        </w:rPr>
      </w:pPr>
    </w:p>
    <w:p w:rsidR="008A5396" w:rsidRDefault="008A5396" w:rsidP="0052606B">
      <w:pPr>
        <w:rPr>
          <w:rFonts w:ascii="Times New Roman" w:hAnsi="Times New Roman" w:cs="Times New Roman"/>
          <w:sz w:val="24"/>
          <w:szCs w:val="24"/>
        </w:rPr>
      </w:pPr>
    </w:p>
    <w:p w:rsidR="008A5396" w:rsidRDefault="008A5396" w:rsidP="0052606B">
      <w:pPr>
        <w:rPr>
          <w:rFonts w:ascii="Times New Roman" w:hAnsi="Times New Roman" w:cs="Times New Roman"/>
          <w:sz w:val="24"/>
          <w:szCs w:val="24"/>
        </w:rPr>
      </w:pPr>
    </w:p>
    <w:p w:rsidR="008A5396" w:rsidRDefault="008A5396" w:rsidP="0052606B">
      <w:pPr>
        <w:rPr>
          <w:rFonts w:ascii="Times New Roman" w:hAnsi="Times New Roman" w:cs="Times New Roman"/>
          <w:sz w:val="24"/>
          <w:szCs w:val="24"/>
        </w:rPr>
      </w:pPr>
    </w:p>
    <w:p w:rsidR="008A5396" w:rsidRDefault="008A5396" w:rsidP="0052606B">
      <w:pPr>
        <w:rPr>
          <w:rFonts w:ascii="Times New Roman" w:hAnsi="Times New Roman" w:cs="Times New Roman"/>
          <w:sz w:val="24"/>
          <w:szCs w:val="24"/>
        </w:rPr>
      </w:pPr>
    </w:p>
    <w:p w:rsidR="008A5396" w:rsidRDefault="008A5396" w:rsidP="0052606B">
      <w:pPr>
        <w:rPr>
          <w:rFonts w:ascii="Times New Roman" w:hAnsi="Times New Roman" w:cs="Times New Roman"/>
          <w:sz w:val="24"/>
          <w:szCs w:val="24"/>
        </w:rPr>
      </w:pPr>
    </w:p>
    <w:p w:rsidR="008A5396" w:rsidRDefault="008A5396" w:rsidP="0052606B">
      <w:pPr>
        <w:rPr>
          <w:rFonts w:ascii="Times New Roman" w:hAnsi="Times New Roman" w:cs="Times New Roman"/>
          <w:sz w:val="24"/>
          <w:szCs w:val="24"/>
        </w:rPr>
      </w:pPr>
    </w:p>
    <w:p w:rsidR="008A5396" w:rsidRDefault="008A5396" w:rsidP="0052606B">
      <w:pPr>
        <w:rPr>
          <w:rFonts w:ascii="Times New Roman" w:hAnsi="Times New Roman" w:cs="Times New Roman"/>
          <w:sz w:val="24"/>
          <w:szCs w:val="24"/>
        </w:rPr>
      </w:pPr>
    </w:p>
    <w:p w:rsidR="008A5396" w:rsidRDefault="008A5396" w:rsidP="005260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606B" w:rsidRPr="00953EEA" w:rsidRDefault="0052606B" w:rsidP="005260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E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Dochodami województwa są:</w:t>
      </w:r>
    </w:p>
    <w:p w:rsidR="0052606B" w:rsidRDefault="0052606B" w:rsidP="0052606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Udziały w dochodach stanowiących dochód budżetu państwa w wysokości:</w:t>
      </w:r>
    </w:p>
    <w:p w:rsidR="0052606B" w:rsidRDefault="0052606B" w:rsidP="0052606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1,5 % wpływów z podatków dochodowych od osób fizycznych zamieszkałych na terenie województwa</w:t>
      </w:r>
    </w:p>
    <w:p w:rsidR="0052606B" w:rsidRDefault="0052606B" w:rsidP="0052606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0,5 % wpływów z podatku dochodowego od osób prawnych i jednostek organizacyjnych nie posiadającej osobowości prawnej, mających siedzibę na terenie województwa</w:t>
      </w:r>
    </w:p>
    <w:p w:rsidR="0052606B" w:rsidRDefault="0052606B" w:rsidP="0052606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Subwencja ogólna</w:t>
      </w:r>
    </w:p>
    <w:p w:rsidR="0052606B" w:rsidRDefault="0052606B" w:rsidP="0052606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wojewódzkich jednostek budżetowych oraz zakładów budżetowych i gospodarstw pomocniczych</w:t>
      </w:r>
    </w:p>
    <w:p w:rsidR="00856F48" w:rsidRDefault="00A5615C" w:rsidP="0052606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Dotacje celowe z budżetu państwa na zadania z zakresu administracji rządowej wykonywane przez województwo na podstawie odrębnych ustaw</w:t>
      </w:r>
    </w:p>
    <w:p w:rsidR="008F2D82" w:rsidRDefault="00A95289" w:rsidP="0052606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Dotacje celowe z budżetu państwa na finansowanie zadań własnych województwa, w tym zwłaszcza z zakresu pomocy społecznej</w:t>
      </w:r>
    </w:p>
    <w:p w:rsidR="00A95289" w:rsidRDefault="004E61AC" w:rsidP="0052606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majątku województwa</w:t>
      </w:r>
    </w:p>
    <w:p w:rsidR="0068691C" w:rsidRDefault="0068691C" w:rsidP="0068691C">
      <w:pPr>
        <w:rPr>
          <w:rFonts w:ascii="Times New Roman" w:hAnsi="Times New Roman" w:cs="Times New Roman"/>
          <w:sz w:val="24"/>
          <w:szCs w:val="24"/>
        </w:rPr>
      </w:pPr>
    </w:p>
    <w:p w:rsidR="002A471D" w:rsidRDefault="002A471D" w:rsidP="0068691C">
      <w:pPr>
        <w:rPr>
          <w:rFonts w:ascii="Times New Roman" w:hAnsi="Times New Roman" w:cs="Times New Roman"/>
          <w:sz w:val="24"/>
          <w:szCs w:val="24"/>
        </w:rPr>
      </w:pPr>
    </w:p>
    <w:p w:rsidR="0068691C" w:rsidRPr="00953EEA" w:rsidRDefault="0068691C" w:rsidP="006869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EEA">
        <w:rPr>
          <w:rFonts w:ascii="Times New Roman" w:hAnsi="Times New Roman" w:cs="Times New Roman"/>
          <w:b/>
          <w:sz w:val="24"/>
          <w:szCs w:val="24"/>
          <w:u w:val="single"/>
        </w:rPr>
        <w:t>Dochodami województwa mogą być:</w:t>
      </w:r>
    </w:p>
    <w:p w:rsidR="00C54E43" w:rsidRDefault="00FD0BB3" w:rsidP="00C54E4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Dotacje celowe na finansowanie zadań własnych województwa</w:t>
      </w:r>
    </w:p>
    <w:p w:rsidR="00FD0BB3" w:rsidRDefault="00FD0BB3" w:rsidP="00C54E4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Dotacje celowe na </w:t>
      </w:r>
      <w:r w:rsidR="00D61A54">
        <w:rPr>
          <w:rFonts w:ascii="Times New Roman" w:hAnsi="Times New Roman" w:cs="Times New Roman"/>
          <w:sz w:val="24"/>
          <w:szCs w:val="24"/>
        </w:rPr>
        <w:t xml:space="preserve">zadania realizowane przez województwo na podstawie porozumień z organami administracji rządowej </w:t>
      </w:r>
      <w:r w:rsidR="002F5702">
        <w:rPr>
          <w:rFonts w:ascii="Times New Roman" w:hAnsi="Times New Roman" w:cs="Times New Roman"/>
          <w:sz w:val="24"/>
          <w:szCs w:val="24"/>
        </w:rPr>
        <w:t>lub z innymi j.s.t.</w:t>
      </w:r>
    </w:p>
    <w:p w:rsidR="00C65F20" w:rsidRDefault="00921C9A" w:rsidP="00C54E4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Dotacje celowe do państwowych uczelni zawodowych utworzonych na wniosek sejmiku województwa</w:t>
      </w:r>
    </w:p>
    <w:p w:rsidR="008D4D93" w:rsidRDefault="00F67226" w:rsidP="00C54E4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Dotacje z funduszy celowych</w:t>
      </w:r>
    </w:p>
    <w:p w:rsidR="00F67226" w:rsidRDefault="00F67226" w:rsidP="00C54E4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Spadki, zapisy, darowizny</w:t>
      </w:r>
    </w:p>
    <w:p w:rsidR="00F67226" w:rsidRDefault="00674E5D" w:rsidP="00C54E4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67226">
        <w:rPr>
          <w:rFonts w:ascii="Times New Roman" w:hAnsi="Times New Roman" w:cs="Times New Roman"/>
          <w:sz w:val="24"/>
          <w:szCs w:val="24"/>
        </w:rPr>
        <w:t>dsetki</w:t>
      </w:r>
      <w:r>
        <w:rPr>
          <w:rFonts w:ascii="Times New Roman" w:hAnsi="Times New Roman" w:cs="Times New Roman"/>
          <w:sz w:val="24"/>
          <w:szCs w:val="24"/>
        </w:rPr>
        <w:t xml:space="preserve"> od pożyczek udzielonych przez województwo</w:t>
      </w:r>
    </w:p>
    <w:p w:rsidR="00674E5D" w:rsidRDefault="00674E5D" w:rsidP="00C54E4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Odsetki od nieterminowo przekazanych należności stanowiących dochody województwa</w:t>
      </w:r>
    </w:p>
    <w:p w:rsidR="00674E5D" w:rsidRDefault="00C94952" w:rsidP="00C54E4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Odsetki i dywidendy od kapitału wniesionego do spółek</w:t>
      </w:r>
    </w:p>
    <w:p w:rsidR="00C94952" w:rsidRDefault="00C94952" w:rsidP="00C54E4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 z kar pieniężnych i grzywien, określonych odrębnymi przepisami</w:t>
      </w:r>
    </w:p>
    <w:p w:rsidR="00C94952" w:rsidRDefault="00C94952" w:rsidP="00C54E4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dochody należne gminom na podstawie odrębnych przepisów</w:t>
      </w:r>
    </w:p>
    <w:p w:rsidR="00C94952" w:rsidRPr="00C54E43" w:rsidRDefault="00C94952" w:rsidP="00C949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20E21" w:rsidRPr="00407F77" w:rsidRDefault="00320E21">
      <w:pPr>
        <w:rPr>
          <w:rFonts w:ascii="Times New Roman" w:hAnsi="Times New Roman" w:cs="Times New Roman"/>
          <w:sz w:val="24"/>
          <w:szCs w:val="24"/>
        </w:rPr>
      </w:pPr>
    </w:p>
    <w:sectPr w:rsidR="00320E21" w:rsidRPr="00407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853"/>
    <w:multiLevelType w:val="hybridMultilevel"/>
    <w:tmpl w:val="4CE0BDB6"/>
    <w:lvl w:ilvl="0" w:tplc="0C7E8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212F8"/>
    <w:multiLevelType w:val="hybridMultilevel"/>
    <w:tmpl w:val="4896F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86ED6"/>
    <w:multiLevelType w:val="hybridMultilevel"/>
    <w:tmpl w:val="A2122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47101"/>
    <w:multiLevelType w:val="hybridMultilevel"/>
    <w:tmpl w:val="6FE2B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C4314"/>
    <w:multiLevelType w:val="hybridMultilevel"/>
    <w:tmpl w:val="51442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20C03"/>
    <w:multiLevelType w:val="hybridMultilevel"/>
    <w:tmpl w:val="FAC62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442E3"/>
    <w:multiLevelType w:val="hybridMultilevel"/>
    <w:tmpl w:val="F42E3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431B8"/>
    <w:multiLevelType w:val="hybridMultilevel"/>
    <w:tmpl w:val="63E23FBA"/>
    <w:lvl w:ilvl="0" w:tplc="8F52B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77"/>
    <w:rsid w:val="000209C5"/>
    <w:rsid w:val="000D2410"/>
    <w:rsid w:val="0013543F"/>
    <w:rsid w:val="00242D62"/>
    <w:rsid w:val="00274204"/>
    <w:rsid w:val="002A06EA"/>
    <w:rsid w:val="002A471D"/>
    <w:rsid w:val="002F54E4"/>
    <w:rsid w:val="002F5702"/>
    <w:rsid w:val="00320E21"/>
    <w:rsid w:val="00381487"/>
    <w:rsid w:val="003E0099"/>
    <w:rsid w:val="003F5F38"/>
    <w:rsid w:val="00407F77"/>
    <w:rsid w:val="004E61AC"/>
    <w:rsid w:val="0052606B"/>
    <w:rsid w:val="00555EE2"/>
    <w:rsid w:val="005576D6"/>
    <w:rsid w:val="00563CAB"/>
    <w:rsid w:val="00603672"/>
    <w:rsid w:val="00617BD7"/>
    <w:rsid w:val="00674E5D"/>
    <w:rsid w:val="0068691C"/>
    <w:rsid w:val="006B7439"/>
    <w:rsid w:val="007E78D8"/>
    <w:rsid w:val="00856F48"/>
    <w:rsid w:val="008A5396"/>
    <w:rsid w:val="008C19BE"/>
    <w:rsid w:val="008D4D93"/>
    <w:rsid w:val="008D6E2D"/>
    <w:rsid w:val="008F2D82"/>
    <w:rsid w:val="00921C9A"/>
    <w:rsid w:val="00953EEA"/>
    <w:rsid w:val="00991DDC"/>
    <w:rsid w:val="009F6826"/>
    <w:rsid w:val="00A24873"/>
    <w:rsid w:val="00A5615C"/>
    <w:rsid w:val="00A95289"/>
    <w:rsid w:val="00C17FBA"/>
    <w:rsid w:val="00C54E43"/>
    <w:rsid w:val="00C65F20"/>
    <w:rsid w:val="00C94952"/>
    <w:rsid w:val="00CC4C07"/>
    <w:rsid w:val="00D61A54"/>
    <w:rsid w:val="00D6691E"/>
    <w:rsid w:val="00DA0CA2"/>
    <w:rsid w:val="00F67226"/>
    <w:rsid w:val="00F73A36"/>
    <w:rsid w:val="00FD0BB3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86AD6-31EB-4F45-8DA0-7E5E9865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682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48</cp:revision>
  <dcterms:created xsi:type="dcterms:W3CDTF">2017-06-05T20:58:00Z</dcterms:created>
  <dcterms:modified xsi:type="dcterms:W3CDTF">2017-06-06T09:44:00Z</dcterms:modified>
</cp:coreProperties>
</file>