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77E" w:rsidRPr="0070438A" w:rsidRDefault="0078644F">
      <w:pPr>
        <w:rPr>
          <w:rFonts w:ascii="Times New Roman" w:hAnsi="Times New Roman" w:cs="Times New Roman"/>
          <w:sz w:val="28"/>
          <w:szCs w:val="28"/>
        </w:rPr>
      </w:pPr>
      <w:r w:rsidRPr="0070438A">
        <w:rPr>
          <w:rFonts w:ascii="Times New Roman" w:hAnsi="Times New Roman" w:cs="Times New Roman"/>
          <w:sz w:val="28"/>
          <w:szCs w:val="28"/>
        </w:rPr>
        <w:t>Chemia kl7- 14.05.2020</w:t>
      </w:r>
    </w:p>
    <w:p w:rsidR="0078644F" w:rsidRPr="0070438A" w:rsidRDefault="0078644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0438A">
        <w:rPr>
          <w:rFonts w:ascii="Times New Roman" w:hAnsi="Times New Roman" w:cs="Times New Roman"/>
          <w:b/>
          <w:sz w:val="28"/>
          <w:szCs w:val="28"/>
        </w:rPr>
        <w:t xml:space="preserve">Temat: Reakcje syntezy i analizy(1 </w:t>
      </w:r>
      <w:proofErr w:type="spellStart"/>
      <w:r w:rsidRPr="0070438A">
        <w:rPr>
          <w:rFonts w:ascii="Times New Roman" w:hAnsi="Times New Roman" w:cs="Times New Roman"/>
          <w:b/>
          <w:sz w:val="28"/>
          <w:szCs w:val="28"/>
        </w:rPr>
        <w:t>godz.lekcyjna</w:t>
      </w:r>
      <w:proofErr w:type="spellEnd"/>
      <w:r w:rsidRPr="0070438A">
        <w:rPr>
          <w:rFonts w:ascii="Times New Roman" w:hAnsi="Times New Roman" w:cs="Times New Roman"/>
          <w:b/>
          <w:sz w:val="28"/>
          <w:szCs w:val="28"/>
        </w:rPr>
        <w:t>)</w:t>
      </w:r>
    </w:p>
    <w:bookmarkEnd w:id="0"/>
    <w:p w:rsidR="0078644F" w:rsidRPr="0078644F" w:rsidRDefault="0078644F" w:rsidP="007864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8644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Już wiesz</w:t>
      </w:r>
    </w:p>
    <w:p w:rsidR="0078644F" w:rsidRPr="0078644F" w:rsidRDefault="0078644F" w:rsidP="0078644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644F">
        <w:rPr>
          <w:rFonts w:ascii="Times New Roman" w:eastAsia="Times New Roman" w:hAnsi="Times New Roman" w:cs="Times New Roman"/>
          <w:sz w:val="28"/>
          <w:szCs w:val="28"/>
          <w:lang w:eastAsia="pl-PL"/>
        </w:rPr>
        <w:t>że równanie reakcji chemicznej jest zapisem przebiegu tej reakcji;</w:t>
      </w:r>
    </w:p>
    <w:p w:rsidR="0078644F" w:rsidRPr="0078644F" w:rsidRDefault="0078644F" w:rsidP="0078644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644F">
        <w:rPr>
          <w:rFonts w:ascii="Times New Roman" w:eastAsia="Times New Roman" w:hAnsi="Times New Roman" w:cs="Times New Roman"/>
          <w:sz w:val="28"/>
          <w:szCs w:val="28"/>
          <w:lang w:eastAsia="pl-PL"/>
        </w:rPr>
        <w:t>substancje, które ulegają przemianom w reakcji chemicznej, to substraty, a te, które w ich wyniku powstają, to produkty;</w:t>
      </w:r>
    </w:p>
    <w:p w:rsidR="0078644F" w:rsidRPr="0078644F" w:rsidRDefault="0078644F" w:rsidP="0078644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644F">
        <w:rPr>
          <w:rFonts w:ascii="Times New Roman" w:eastAsia="Times New Roman" w:hAnsi="Times New Roman" w:cs="Times New Roman"/>
          <w:sz w:val="28"/>
          <w:szCs w:val="28"/>
          <w:lang w:eastAsia="pl-PL"/>
        </w:rPr>
        <w:t>po lewej stronie równania reakcji zapisuje się substraty, po prawej – produkty.</w:t>
      </w:r>
    </w:p>
    <w:p w:rsidR="0078644F" w:rsidRPr="0078644F" w:rsidRDefault="0078644F" w:rsidP="007864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8644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Nauczysz się</w:t>
      </w:r>
    </w:p>
    <w:p w:rsidR="0078644F" w:rsidRPr="0078644F" w:rsidRDefault="0078644F" w:rsidP="0078644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644F">
        <w:rPr>
          <w:rFonts w:ascii="Times New Roman" w:eastAsia="Times New Roman" w:hAnsi="Times New Roman" w:cs="Times New Roman"/>
          <w:sz w:val="28"/>
          <w:szCs w:val="28"/>
          <w:lang w:eastAsia="pl-PL"/>
        </w:rPr>
        <w:t>opisywać, na czym polegają reakcje syntezy i analizy;</w:t>
      </w:r>
    </w:p>
    <w:p w:rsidR="0078644F" w:rsidRPr="0078644F" w:rsidRDefault="0078644F" w:rsidP="0078644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644F">
        <w:rPr>
          <w:rFonts w:ascii="Times New Roman" w:eastAsia="Times New Roman" w:hAnsi="Times New Roman" w:cs="Times New Roman"/>
          <w:sz w:val="28"/>
          <w:szCs w:val="28"/>
          <w:lang w:eastAsia="pl-PL"/>
        </w:rPr>
        <w:t>wskazywać przykłady reakcji syntezy i analizy;</w:t>
      </w:r>
    </w:p>
    <w:p w:rsidR="0078644F" w:rsidRPr="0078644F" w:rsidRDefault="0078644F" w:rsidP="0078644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644F">
        <w:rPr>
          <w:rFonts w:ascii="Times New Roman" w:eastAsia="Times New Roman" w:hAnsi="Times New Roman" w:cs="Times New Roman"/>
          <w:sz w:val="28"/>
          <w:szCs w:val="28"/>
          <w:lang w:eastAsia="pl-PL"/>
        </w:rPr>
        <w:t>zapisywać równania reakcji syntezy i analizy;</w:t>
      </w:r>
    </w:p>
    <w:p w:rsidR="0078644F" w:rsidRPr="0078644F" w:rsidRDefault="0078644F" w:rsidP="0078644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644F">
        <w:rPr>
          <w:rFonts w:ascii="Times New Roman" w:eastAsia="Times New Roman" w:hAnsi="Times New Roman" w:cs="Times New Roman"/>
          <w:sz w:val="28"/>
          <w:szCs w:val="28"/>
          <w:lang w:eastAsia="pl-PL"/>
        </w:rPr>
        <w:t>dobierać współczynniki w równaniach reakcji chemicznych;</w:t>
      </w:r>
    </w:p>
    <w:p w:rsidR="0078644F" w:rsidRPr="0078644F" w:rsidRDefault="0078644F" w:rsidP="0078644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644F">
        <w:rPr>
          <w:rFonts w:ascii="Times New Roman" w:eastAsia="Times New Roman" w:hAnsi="Times New Roman" w:cs="Times New Roman"/>
          <w:sz w:val="28"/>
          <w:szCs w:val="28"/>
          <w:lang w:eastAsia="pl-PL"/>
        </w:rPr>
        <w:t>stosować się do zasad bezpieczeństwa podczas wykonywania eksperymentów chemicznych;</w:t>
      </w:r>
    </w:p>
    <w:p w:rsidR="0078644F" w:rsidRPr="0078644F" w:rsidRDefault="0078644F" w:rsidP="0078644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8644F">
        <w:rPr>
          <w:rFonts w:ascii="Times New Roman" w:eastAsia="Times New Roman" w:hAnsi="Times New Roman" w:cs="Times New Roman"/>
          <w:sz w:val="28"/>
          <w:szCs w:val="28"/>
          <w:lang w:eastAsia="pl-PL"/>
        </w:rPr>
        <w:t>opisywać eksperyment chemiczny, uwzględniając: szkło i sprzęt laboratoryjny, odczynniki chemiczne, schemat aparatury, obserwacje i wnioski.</w:t>
      </w:r>
    </w:p>
    <w:p w:rsidR="0078644F" w:rsidRPr="0070438A" w:rsidRDefault="0078644F">
      <w:pPr>
        <w:rPr>
          <w:rFonts w:ascii="Times New Roman" w:hAnsi="Times New Roman" w:cs="Times New Roman"/>
          <w:sz w:val="28"/>
          <w:szCs w:val="28"/>
        </w:rPr>
      </w:pPr>
    </w:p>
    <w:p w:rsidR="0078644F" w:rsidRPr="0070438A" w:rsidRDefault="0078644F">
      <w:pPr>
        <w:rPr>
          <w:rFonts w:ascii="Times New Roman" w:hAnsi="Times New Roman" w:cs="Times New Roman"/>
          <w:sz w:val="28"/>
          <w:szCs w:val="28"/>
        </w:rPr>
      </w:pPr>
      <w:r w:rsidRPr="0070438A">
        <w:rPr>
          <w:rFonts w:ascii="Times New Roman" w:hAnsi="Times New Roman" w:cs="Times New Roman"/>
          <w:sz w:val="28"/>
          <w:szCs w:val="28"/>
        </w:rPr>
        <w:t xml:space="preserve">Link do tematu: </w:t>
      </w:r>
      <w:hyperlink r:id="rId5" w:history="1">
        <w:r w:rsidRPr="0070438A">
          <w:rPr>
            <w:rStyle w:val="Hipercze"/>
            <w:rFonts w:ascii="Times New Roman" w:hAnsi="Times New Roman" w:cs="Times New Roman"/>
            <w:sz w:val="28"/>
            <w:szCs w:val="28"/>
          </w:rPr>
          <w:t>https://epodreczniki.pl/a/reakcje-syntezy-i-analizy/DuxLnIPJ5</w:t>
        </w:r>
      </w:hyperlink>
    </w:p>
    <w:p w:rsidR="0078644F" w:rsidRPr="0070438A" w:rsidRDefault="0078644F" w:rsidP="0078644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B1B1B"/>
          <w:sz w:val="28"/>
          <w:szCs w:val="28"/>
        </w:rPr>
      </w:pPr>
      <w:r w:rsidRPr="0070438A">
        <w:rPr>
          <w:color w:val="1B1B1B"/>
          <w:sz w:val="28"/>
          <w:szCs w:val="28"/>
        </w:rPr>
        <w:t>Równania reakcji chemicznych zapisuje się przy użyciu symboli i wzorów chemicznych. Liczby atomów poszczególnych pierwiastków chemicznych po obu stronach równania muszą być identyczne.</w:t>
      </w:r>
    </w:p>
    <w:p w:rsidR="0078644F" w:rsidRPr="0070438A" w:rsidRDefault="0078644F" w:rsidP="0078644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B1B1B"/>
          <w:sz w:val="28"/>
          <w:szCs w:val="28"/>
        </w:rPr>
      </w:pPr>
      <w:r w:rsidRPr="0070438A">
        <w:rPr>
          <w:color w:val="1B1B1B"/>
          <w:sz w:val="28"/>
          <w:szCs w:val="28"/>
        </w:rPr>
        <w:t>Uzupełnianie równania reakcji o współczynniki stechiometryczne nazywa się uzgadnianiem (bilansowaniem) równania reakcji chemicznej.</w:t>
      </w:r>
    </w:p>
    <w:p w:rsidR="0078644F" w:rsidRPr="0070438A" w:rsidRDefault="0078644F" w:rsidP="0078644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B1B1B"/>
          <w:sz w:val="28"/>
          <w:szCs w:val="28"/>
        </w:rPr>
      </w:pPr>
      <w:r w:rsidRPr="0070438A">
        <w:rPr>
          <w:color w:val="1B1B1B"/>
          <w:sz w:val="28"/>
          <w:szCs w:val="28"/>
        </w:rPr>
        <w:t>Reakcja syntezy (łączenia) to rodzaj reakcji chemicznej, w wyniku której z dwóch lub większej liczby substratów powstaje tylko jeden produkt.</w:t>
      </w:r>
    </w:p>
    <w:p w:rsidR="0078644F" w:rsidRPr="0070438A" w:rsidRDefault="0078644F" w:rsidP="0078644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B1B1B"/>
          <w:sz w:val="28"/>
          <w:szCs w:val="28"/>
        </w:rPr>
      </w:pPr>
      <w:r w:rsidRPr="0070438A">
        <w:rPr>
          <w:color w:val="1B1B1B"/>
          <w:sz w:val="28"/>
          <w:szCs w:val="28"/>
        </w:rPr>
        <w:t>Reakcja analizy (rozkładu) to rodzaj reakcji chemicznej, w wyniku której z jednego substratu powstają co najmniej dwa produkty.</w:t>
      </w:r>
    </w:p>
    <w:p w:rsidR="0078644F" w:rsidRPr="0070438A" w:rsidRDefault="0078644F" w:rsidP="0078644F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1B1B1B"/>
          <w:sz w:val="28"/>
          <w:szCs w:val="28"/>
        </w:rPr>
      </w:pPr>
    </w:p>
    <w:p w:rsidR="0078644F" w:rsidRPr="0070438A" w:rsidRDefault="0078644F" w:rsidP="0078644F">
      <w:pPr>
        <w:ind w:left="360"/>
        <w:rPr>
          <w:rFonts w:ascii="Times New Roman" w:hAnsi="Times New Roman" w:cs="Times New Roman"/>
          <w:sz w:val="28"/>
          <w:szCs w:val="28"/>
        </w:rPr>
      </w:pPr>
      <w:r w:rsidRPr="0070438A">
        <w:rPr>
          <w:rFonts w:ascii="Times New Roman" w:hAnsi="Times New Roman" w:cs="Times New Roman"/>
          <w:sz w:val="28"/>
          <w:szCs w:val="28"/>
        </w:rPr>
        <w:t>Zapisz temat w zeszycie, proszę nadrobić zaległości w zadaniach domowych z poprzednich zajęć. Wszystko zamieszczamy na Messengerze lub przesyłamy na mysia80r@wp.pl</w:t>
      </w:r>
    </w:p>
    <w:p w:rsidR="0078644F" w:rsidRPr="0070438A" w:rsidRDefault="0078644F">
      <w:pPr>
        <w:rPr>
          <w:rFonts w:ascii="Times New Roman" w:hAnsi="Times New Roman" w:cs="Times New Roman"/>
          <w:sz w:val="28"/>
          <w:szCs w:val="28"/>
        </w:rPr>
      </w:pPr>
    </w:p>
    <w:sectPr w:rsidR="0078644F" w:rsidRPr="00704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47273"/>
    <w:multiLevelType w:val="multilevel"/>
    <w:tmpl w:val="0042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F71C71"/>
    <w:multiLevelType w:val="multilevel"/>
    <w:tmpl w:val="87B8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064515"/>
    <w:multiLevelType w:val="multilevel"/>
    <w:tmpl w:val="10EE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4F"/>
    <w:rsid w:val="0068677E"/>
    <w:rsid w:val="0070438A"/>
    <w:rsid w:val="0078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E387"/>
  <w15:chartTrackingRefBased/>
  <w15:docId w15:val="{B2964873-F748-47EE-9394-3CD36353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864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6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98974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6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3020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7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reakcje-syntezy-i-analizy/DuxLnIPJ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2020-05-12T19:57:00Z</dcterms:created>
  <dcterms:modified xsi:type="dcterms:W3CDTF">2020-05-12T20:07:00Z</dcterms:modified>
</cp:coreProperties>
</file>